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081"/>
      </w:tblGrid>
      <w:tr w:rsidR="00AB276B" w:rsidRPr="002E78D3" w14:paraId="6DB36071" w14:textId="77777777" w:rsidTr="006071A3">
        <w:trPr>
          <w:trHeight w:val="321"/>
        </w:trP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tc>
              <w:tcPr>
                <w:tcW w:w="9715" w:type="dxa"/>
                <w:tcMar>
                  <w:top w:w="216" w:type="dxa"/>
                  <w:left w:w="115" w:type="dxa"/>
                  <w:bottom w:w="216" w:type="dxa"/>
                  <w:right w:w="115" w:type="dxa"/>
                </w:tcMar>
              </w:tcPr>
              <w:p w14:paraId="69B8B2E1" w14:textId="2202080A" w:rsidR="00AB276B" w:rsidRPr="002E78D3" w:rsidRDefault="00B119CC" w:rsidP="003C7A4D">
                <w:pPr>
                  <w:pStyle w:val="NoSpacing"/>
                  <w:jc w:val="both"/>
                  <w:rPr>
                    <w:rFonts w:ascii="Arial" w:hAnsi="Arial" w:cs="Arial"/>
                    <w:color w:val="2E74B5" w:themeColor="accent1" w:themeShade="BF"/>
                    <w:sz w:val="24"/>
                  </w:rPr>
                </w:pPr>
                <w:proofErr w:type="spellStart"/>
                <w:r>
                  <w:rPr>
                    <w:rFonts w:ascii="Arial" w:hAnsi="Arial" w:cs="Arial"/>
                    <w:b/>
                    <w:color w:val="A6A6A6" w:themeColor="background1" w:themeShade="A6"/>
                    <w:sz w:val="24"/>
                    <w:szCs w:val="24"/>
                  </w:rPr>
                  <w:t>Argentis</w:t>
                </w:r>
                <w:proofErr w:type="spellEnd"/>
                <w:r>
                  <w:rPr>
                    <w:rFonts w:ascii="Arial" w:hAnsi="Arial" w:cs="Arial"/>
                    <w:b/>
                    <w:color w:val="A6A6A6" w:themeColor="background1" w:themeShade="A6"/>
                    <w:sz w:val="24"/>
                    <w:szCs w:val="24"/>
                  </w:rPr>
                  <w:t xml:space="preserve"> Consulting</w:t>
                </w:r>
              </w:p>
            </w:tc>
          </w:sdtContent>
        </w:sdt>
      </w:tr>
      <w:tr w:rsidR="00AB276B" w:rsidRPr="002E78D3" w14:paraId="114A1A70" w14:textId="77777777"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14:paraId="1587AED0" w14:textId="76D151C1" w:rsidR="00AB276B" w:rsidRPr="002B456D" w:rsidRDefault="00B119CC" w:rsidP="003C7A4D">
                <w:pPr>
                  <w:pStyle w:val="NoSpacing"/>
                  <w:spacing w:line="216" w:lineRule="auto"/>
                  <w:jc w:val="both"/>
                  <w:rPr>
                    <w:rFonts w:ascii="Arial" w:eastAsiaTheme="majorEastAsia" w:hAnsi="Arial" w:cs="Arial"/>
                    <w:color w:val="0080FF"/>
                    <w:sz w:val="84"/>
                    <w:szCs w:val="84"/>
                  </w:rPr>
                </w:pPr>
                <w:r>
                  <w:rPr>
                    <w:rFonts w:ascii="Arial" w:eastAsiaTheme="majorEastAsia" w:hAnsi="Arial" w:cs="Arial"/>
                    <w:b/>
                    <w:color w:val="7F7F7F" w:themeColor="text1" w:themeTint="80"/>
                    <w:sz w:val="84"/>
                    <w:szCs w:val="84"/>
                  </w:rPr>
                  <w:t>Apparel &amp; Footwear</w:t>
                </w:r>
              </w:p>
            </w:sdtContent>
          </w:sdt>
        </w:tc>
      </w:tr>
      <w:tr w:rsidR="00AB276B" w:rsidRPr="002E78D3" w14:paraId="02CB3BDB" w14:textId="77777777"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14:paraId="62E4E8FE" w14:textId="5A66C04E" w:rsidR="00AB276B" w:rsidRPr="002E78D3" w:rsidRDefault="004C2A75" w:rsidP="004C2A75">
                <w:pPr>
                  <w:pStyle w:val="NoSpacing"/>
                  <w:jc w:val="both"/>
                  <w:rPr>
                    <w:rFonts w:ascii="Arial" w:hAnsi="Arial" w:cs="Arial"/>
                    <w:color w:val="2E74B5" w:themeColor="accent1" w:themeShade="BF"/>
                    <w:sz w:val="24"/>
                  </w:rPr>
                </w:pPr>
                <w:r>
                  <w:rPr>
                    <w:rFonts w:ascii="Arial" w:eastAsiaTheme="majorEastAsia" w:hAnsi="Arial" w:cs="Arial"/>
                    <w:color w:val="A6A6A6" w:themeColor="background1" w:themeShade="A6"/>
                    <w:sz w:val="40"/>
                    <w:szCs w:val="56"/>
                  </w:rPr>
                  <w:t xml:space="preserve">DTW - </w:t>
                </w:r>
                <w:r w:rsidR="0016785E">
                  <w:rPr>
                    <w:rFonts w:ascii="Arial" w:eastAsiaTheme="majorEastAsia" w:hAnsi="Arial" w:cs="Arial"/>
                    <w:color w:val="A6A6A6" w:themeColor="background1" w:themeShade="A6"/>
                    <w:sz w:val="40"/>
                    <w:szCs w:val="56"/>
                  </w:rPr>
                  <w:t>Data Migration</w:t>
                </w:r>
              </w:p>
            </w:tc>
          </w:sdtContent>
        </w:sdt>
      </w:tr>
    </w:tbl>
    <w:p w14:paraId="49C40365" w14:textId="2279819A" w:rsidR="00AB276B" w:rsidRDefault="00CC0A93" w:rsidP="003C7A4D">
      <w:pPr>
        <w:jc w:val="both"/>
        <w:rPr>
          <w:rFonts w:asciiTheme="majorHAnsi" w:eastAsiaTheme="majorEastAsia" w:hAnsiTheme="majorHAnsi" w:cstheme="majorBidi"/>
          <w:color w:val="2E74B5" w:themeColor="accent1" w:themeShade="BF"/>
          <w:sz w:val="32"/>
          <w:szCs w:val="32"/>
          <w:lang w:val="es-ES_tradnl"/>
        </w:rPr>
      </w:pPr>
      <w:r w:rsidRPr="00BD5E8A">
        <w:rPr>
          <w:noProof/>
        </w:rPr>
        <mc:AlternateContent>
          <mc:Choice Requires="wps">
            <w:drawing>
              <wp:anchor distT="0" distB="0" distL="114300" distR="114300" simplePos="0" relativeHeight="251661312" behindDoc="0" locked="0" layoutInCell="1" allowOverlap="1" wp14:anchorId="7EFD0D29" wp14:editId="2DAFD9C6">
                <wp:simplePos x="0" y="0"/>
                <wp:positionH relativeFrom="column">
                  <wp:posOffset>-753110</wp:posOffset>
                </wp:positionH>
                <wp:positionV relativeFrom="page">
                  <wp:posOffset>9374505</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D0D29" id="_x0000_t202" coordsize="21600,21600" o:spt="202" path="m0,0l0,21600,21600,21600,21600,0xe">
                <v:stroke joinstyle="miter"/>
                <v:path gradientshapeok="t" o:connecttype="rect"/>
              </v:shapetype>
              <v:shape id="_x0038__x0020_Cuadro_x0020_de_x0020_texto" o:spid="_x0000_s1026" type="#_x0000_t202" style="position:absolute;left:0;text-align:left;margin-left:-59.3pt;margin-top:738.15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" filled="f" stroked="f" strokeweight=".5pt">
                <v:textbo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00AB276B" w:rsidRPr="008F06CA">
        <w:rPr>
          <w:noProof/>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rPr>
        <w:drawing>
          <wp:anchor distT="0" distB="0" distL="114300" distR="114300" simplePos="0" relativeHeight="251659264" behindDoc="0" locked="0" layoutInCell="1" allowOverlap="1" wp14:anchorId="1B5E7C12" wp14:editId="2A6DA459">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60895" id="_x0037__x0020_Cuadro_x0020_de_x0020_texto" o:spid="_x0000_s1027" type="#_x0000_t202" style="position:absolute;left:0;text-align:left;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" fillcolor="#0070c0" stroked="f" strokeweight=".5pt">
                <v:textbo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sidR="00AB276B">
        <w:rPr>
          <w:lang w:val="es-ES_tradnl"/>
        </w:rPr>
        <w:br w:type="page"/>
      </w:r>
    </w:p>
    <w:p w14:paraId="6F007AFE" w14:textId="1B7D3F17" w:rsidR="00351DF1" w:rsidRPr="005F0B10" w:rsidRDefault="005F0B10" w:rsidP="005F0B10">
      <w:pPr>
        <w:rPr>
          <w:rFonts w:asciiTheme="majorHAnsi" w:hAnsiTheme="majorHAnsi"/>
          <w:b/>
          <w:color w:val="5B9BD5" w:themeColor="accent1"/>
          <w:sz w:val="28"/>
          <w:szCs w:val="28"/>
        </w:rPr>
      </w:pPr>
      <w:bookmarkStart w:id="0" w:name="_Toc444771238"/>
      <w:r w:rsidRPr="005F0B10">
        <w:rPr>
          <w:rFonts w:asciiTheme="majorHAnsi" w:hAnsiTheme="majorHAnsi"/>
          <w:b/>
          <w:color w:val="5B9BD5" w:themeColor="accent1"/>
          <w:sz w:val="28"/>
          <w:szCs w:val="28"/>
        </w:rPr>
        <w:lastRenderedPageBreak/>
        <w:t>INDEX</w:t>
      </w:r>
    </w:p>
    <w:p w14:paraId="67517923" w14:textId="77777777" w:rsidR="006E2F94" w:rsidRDefault="006E2F94">
      <w:pPr>
        <w:pStyle w:val="TOC2"/>
        <w:tabs>
          <w:tab w:val="left" w:pos="880"/>
          <w:tab w:val="right" w:leader="dot" w:pos="9350"/>
        </w:tabs>
        <w:rPr>
          <w:b w:val="0"/>
          <w:noProof/>
          <w:sz w:val="24"/>
          <w:szCs w:val="24"/>
        </w:rPr>
      </w:pPr>
      <w:r>
        <w:rPr>
          <w:color w:val="2E74B5" w:themeColor="accent1" w:themeShade="BF"/>
          <w:sz w:val="28"/>
          <w:szCs w:val="28"/>
        </w:rPr>
        <w:fldChar w:fldCharType="begin"/>
      </w:r>
      <w:r>
        <w:rPr>
          <w:color w:val="2E74B5" w:themeColor="accent1" w:themeShade="BF"/>
          <w:sz w:val="28"/>
          <w:szCs w:val="28"/>
        </w:rPr>
        <w:instrText xml:space="preserve"> TOC \o </w:instrText>
      </w:r>
      <w:r>
        <w:rPr>
          <w:color w:val="2E74B5" w:themeColor="accent1" w:themeShade="BF"/>
          <w:sz w:val="28"/>
          <w:szCs w:val="28"/>
        </w:rPr>
        <w:fldChar w:fldCharType="separate"/>
      </w:r>
      <w:r>
        <w:rPr>
          <w:noProof/>
        </w:rPr>
        <w:t>1.1</w:t>
      </w:r>
      <w:r>
        <w:rPr>
          <w:b w:val="0"/>
          <w:noProof/>
          <w:sz w:val="24"/>
          <w:szCs w:val="24"/>
        </w:rPr>
        <w:tab/>
      </w:r>
      <w:r>
        <w:rPr>
          <w:noProof/>
        </w:rPr>
        <w:t>INTRODUCTION</w:t>
      </w:r>
      <w:r>
        <w:rPr>
          <w:noProof/>
        </w:rPr>
        <w:tab/>
      </w:r>
      <w:r>
        <w:rPr>
          <w:noProof/>
        </w:rPr>
        <w:fldChar w:fldCharType="begin"/>
      </w:r>
      <w:r>
        <w:rPr>
          <w:noProof/>
        </w:rPr>
        <w:instrText xml:space="preserve"> PAGEREF _Toc447119769 \h </w:instrText>
      </w:r>
      <w:r>
        <w:rPr>
          <w:noProof/>
        </w:rPr>
      </w:r>
      <w:r>
        <w:rPr>
          <w:noProof/>
        </w:rPr>
        <w:fldChar w:fldCharType="separate"/>
      </w:r>
      <w:r>
        <w:rPr>
          <w:noProof/>
        </w:rPr>
        <w:t>3</w:t>
      </w:r>
      <w:r>
        <w:rPr>
          <w:noProof/>
        </w:rPr>
        <w:fldChar w:fldCharType="end"/>
      </w:r>
    </w:p>
    <w:p w14:paraId="3BA12083" w14:textId="77777777" w:rsidR="006E2F94" w:rsidRDefault="006E2F94">
      <w:pPr>
        <w:pStyle w:val="TOC2"/>
        <w:tabs>
          <w:tab w:val="left" w:pos="880"/>
          <w:tab w:val="right" w:leader="dot" w:pos="9350"/>
        </w:tabs>
        <w:rPr>
          <w:b w:val="0"/>
          <w:noProof/>
          <w:sz w:val="24"/>
          <w:szCs w:val="24"/>
        </w:rPr>
      </w:pPr>
      <w:r>
        <w:rPr>
          <w:noProof/>
        </w:rPr>
        <w:t>1.2</w:t>
      </w:r>
      <w:r>
        <w:rPr>
          <w:b w:val="0"/>
          <w:noProof/>
          <w:sz w:val="24"/>
          <w:szCs w:val="24"/>
        </w:rPr>
        <w:tab/>
      </w:r>
      <w:r>
        <w:rPr>
          <w:noProof/>
        </w:rPr>
        <w:t>TEMPLATES</w:t>
      </w:r>
      <w:r>
        <w:rPr>
          <w:noProof/>
        </w:rPr>
        <w:tab/>
      </w:r>
      <w:r>
        <w:rPr>
          <w:noProof/>
        </w:rPr>
        <w:fldChar w:fldCharType="begin"/>
      </w:r>
      <w:r>
        <w:rPr>
          <w:noProof/>
        </w:rPr>
        <w:instrText xml:space="preserve"> PAGEREF _Toc447119770 \h </w:instrText>
      </w:r>
      <w:r>
        <w:rPr>
          <w:noProof/>
        </w:rPr>
      </w:r>
      <w:r>
        <w:rPr>
          <w:noProof/>
        </w:rPr>
        <w:fldChar w:fldCharType="separate"/>
      </w:r>
      <w:r>
        <w:rPr>
          <w:noProof/>
        </w:rPr>
        <w:t>3</w:t>
      </w:r>
      <w:r>
        <w:rPr>
          <w:noProof/>
        </w:rPr>
        <w:fldChar w:fldCharType="end"/>
      </w:r>
    </w:p>
    <w:p w14:paraId="2F69118A" w14:textId="77777777" w:rsidR="006E2F94" w:rsidRDefault="006E2F94">
      <w:pPr>
        <w:pStyle w:val="TOC3"/>
        <w:tabs>
          <w:tab w:val="left" w:pos="1320"/>
          <w:tab w:val="right" w:leader="dot" w:pos="9350"/>
        </w:tabs>
        <w:rPr>
          <w:noProof/>
          <w:sz w:val="24"/>
          <w:szCs w:val="24"/>
        </w:rPr>
      </w:pPr>
      <w:r>
        <w:rPr>
          <w:noProof/>
        </w:rPr>
        <w:t>1.2.1</w:t>
      </w:r>
      <w:r>
        <w:rPr>
          <w:noProof/>
          <w:sz w:val="24"/>
          <w:szCs w:val="24"/>
        </w:rPr>
        <w:tab/>
      </w:r>
      <w:r>
        <w:rPr>
          <w:noProof/>
        </w:rPr>
        <w:t>Templates related to Styles</w:t>
      </w:r>
      <w:r>
        <w:rPr>
          <w:noProof/>
        </w:rPr>
        <w:tab/>
      </w:r>
      <w:r>
        <w:rPr>
          <w:noProof/>
        </w:rPr>
        <w:fldChar w:fldCharType="begin"/>
      </w:r>
      <w:r>
        <w:rPr>
          <w:noProof/>
        </w:rPr>
        <w:instrText xml:space="preserve"> PAGEREF _Toc447119771 \h </w:instrText>
      </w:r>
      <w:r>
        <w:rPr>
          <w:noProof/>
        </w:rPr>
      </w:r>
      <w:r>
        <w:rPr>
          <w:noProof/>
        </w:rPr>
        <w:fldChar w:fldCharType="separate"/>
      </w:r>
      <w:r>
        <w:rPr>
          <w:noProof/>
        </w:rPr>
        <w:t>3</w:t>
      </w:r>
      <w:r>
        <w:rPr>
          <w:noProof/>
        </w:rPr>
        <w:fldChar w:fldCharType="end"/>
      </w:r>
    </w:p>
    <w:p w14:paraId="6CD2ADB4" w14:textId="77777777" w:rsidR="006E2F94" w:rsidRDefault="006E2F94">
      <w:pPr>
        <w:pStyle w:val="TOC4"/>
        <w:tabs>
          <w:tab w:val="left" w:pos="1540"/>
          <w:tab w:val="right" w:leader="dot" w:pos="9350"/>
        </w:tabs>
        <w:rPr>
          <w:noProof/>
          <w:sz w:val="24"/>
          <w:szCs w:val="24"/>
        </w:rPr>
      </w:pPr>
      <w:r>
        <w:rPr>
          <w:noProof/>
        </w:rPr>
        <w:t>1.2.1.1</w:t>
      </w:r>
      <w:r>
        <w:rPr>
          <w:noProof/>
          <w:sz w:val="24"/>
          <w:szCs w:val="24"/>
        </w:rPr>
        <w:tab/>
      </w:r>
      <w:r>
        <w:rPr>
          <w:noProof/>
        </w:rPr>
        <w:t>Relevant templates</w:t>
      </w:r>
      <w:r>
        <w:rPr>
          <w:noProof/>
        </w:rPr>
        <w:tab/>
      </w:r>
      <w:r>
        <w:rPr>
          <w:noProof/>
        </w:rPr>
        <w:fldChar w:fldCharType="begin"/>
      </w:r>
      <w:r>
        <w:rPr>
          <w:noProof/>
        </w:rPr>
        <w:instrText xml:space="preserve"> PAGEREF _Toc447119772 \h </w:instrText>
      </w:r>
      <w:r>
        <w:rPr>
          <w:noProof/>
        </w:rPr>
      </w:r>
      <w:r>
        <w:rPr>
          <w:noProof/>
        </w:rPr>
        <w:fldChar w:fldCharType="separate"/>
      </w:r>
      <w:r>
        <w:rPr>
          <w:noProof/>
        </w:rPr>
        <w:t>3</w:t>
      </w:r>
      <w:r>
        <w:rPr>
          <w:noProof/>
        </w:rPr>
        <w:fldChar w:fldCharType="end"/>
      </w:r>
    </w:p>
    <w:p w14:paraId="695EB2AC" w14:textId="77777777" w:rsidR="006E2F94" w:rsidRDefault="006E2F94">
      <w:pPr>
        <w:pStyle w:val="TOC3"/>
        <w:tabs>
          <w:tab w:val="left" w:pos="1320"/>
          <w:tab w:val="right" w:leader="dot" w:pos="9350"/>
        </w:tabs>
        <w:rPr>
          <w:noProof/>
          <w:sz w:val="24"/>
          <w:szCs w:val="24"/>
        </w:rPr>
      </w:pPr>
      <w:r>
        <w:rPr>
          <w:noProof/>
        </w:rPr>
        <w:t>1.2.2</w:t>
      </w:r>
      <w:r>
        <w:rPr>
          <w:noProof/>
          <w:sz w:val="24"/>
          <w:szCs w:val="24"/>
        </w:rPr>
        <w:tab/>
      </w:r>
      <w:r>
        <w:rPr>
          <w:noProof/>
        </w:rPr>
        <w:t>Template: ARGNS_MODEL - ARGNS_MODEL</w:t>
      </w:r>
      <w:r>
        <w:rPr>
          <w:noProof/>
        </w:rPr>
        <w:tab/>
      </w:r>
      <w:r>
        <w:rPr>
          <w:noProof/>
        </w:rPr>
        <w:fldChar w:fldCharType="begin"/>
      </w:r>
      <w:r>
        <w:rPr>
          <w:noProof/>
        </w:rPr>
        <w:instrText xml:space="preserve"> PAGEREF _Toc447119773 \h </w:instrText>
      </w:r>
      <w:r>
        <w:rPr>
          <w:noProof/>
        </w:rPr>
      </w:r>
      <w:r>
        <w:rPr>
          <w:noProof/>
        </w:rPr>
        <w:fldChar w:fldCharType="separate"/>
      </w:r>
      <w:r>
        <w:rPr>
          <w:noProof/>
        </w:rPr>
        <w:t>3</w:t>
      </w:r>
      <w:r>
        <w:rPr>
          <w:noProof/>
        </w:rPr>
        <w:fldChar w:fldCharType="end"/>
      </w:r>
    </w:p>
    <w:p w14:paraId="70F95A0E" w14:textId="77777777" w:rsidR="006E2F94" w:rsidRDefault="006E2F94">
      <w:pPr>
        <w:pStyle w:val="TOC3"/>
        <w:tabs>
          <w:tab w:val="left" w:pos="1320"/>
          <w:tab w:val="right" w:leader="dot" w:pos="9350"/>
        </w:tabs>
        <w:rPr>
          <w:noProof/>
          <w:sz w:val="24"/>
          <w:szCs w:val="24"/>
        </w:rPr>
      </w:pPr>
      <w:r>
        <w:rPr>
          <w:noProof/>
        </w:rPr>
        <w:t>1.2.3</w:t>
      </w:r>
      <w:r>
        <w:rPr>
          <w:noProof/>
          <w:sz w:val="24"/>
          <w:szCs w:val="24"/>
        </w:rPr>
        <w:tab/>
      </w:r>
      <w:r>
        <w:rPr>
          <w:noProof/>
        </w:rPr>
        <w:t>Template: ARGNS_MODEL - ARGNS_MODEL_COLOR</w:t>
      </w:r>
      <w:r>
        <w:rPr>
          <w:noProof/>
        </w:rPr>
        <w:tab/>
      </w:r>
      <w:r>
        <w:rPr>
          <w:noProof/>
        </w:rPr>
        <w:fldChar w:fldCharType="begin"/>
      </w:r>
      <w:r>
        <w:rPr>
          <w:noProof/>
        </w:rPr>
        <w:instrText xml:space="preserve"> PAGEREF _Toc447119774 \h </w:instrText>
      </w:r>
      <w:r>
        <w:rPr>
          <w:noProof/>
        </w:rPr>
      </w:r>
      <w:r>
        <w:rPr>
          <w:noProof/>
        </w:rPr>
        <w:fldChar w:fldCharType="separate"/>
      </w:r>
      <w:r>
        <w:rPr>
          <w:noProof/>
        </w:rPr>
        <w:t>4</w:t>
      </w:r>
      <w:r>
        <w:rPr>
          <w:noProof/>
        </w:rPr>
        <w:fldChar w:fldCharType="end"/>
      </w:r>
    </w:p>
    <w:p w14:paraId="2900C8AB" w14:textId="77777777" w:rsidR="006E2F94" w:rsidRDefault="006E2F94">
      <w:pPr>
        <w:pStyle w:val="TOC3"/>
        <w:tabs>
          <w:tab w:val="left" w:pos="1320"/>
          <w:tab w:val="right" w:leader="dot" w:pos="9350"/>
        </w:tabs>
        <w:rPr>
          <w:noProof/>
          <w:sz w:val="24"/>
          <w:szCs w:val="24"/>
        </w:rPr>
      </w:pPr>
      <w:r>
        <w:rPr>
          <w:noProof/>
        </w:rPr>
        <w:t>1.2.4</w:t>
      </w:r>
      <w:r>
        <w:rPr>
          <w:noProof/>
          <w:sz w:val="24"/>
          <w:szCs w:val="24"/>
        </w:rPr>
        <w:tab/>
      </w:r>
      <w:r>
        <w:rPr>
          <w:noProof/>
        </w:rPr>
        <w:t>Template: ARGNS_MODEL - ARGNS_MODEL_SIZE</w:t>
      </w:r>
      <w:r>
        <w:rPr>
          <w:noProof/>
        </w:rPr>
        <w:tab/>
      </w:r>
      <w:r>
        <w:rPr>
          <w:noProof/>
        </w:rPr>
        <w:fldChar w:fldCharType="begin"/>
      </w:r>
      <w:r>
        <w:rPr>
          <w:noProof/>
        </w:rPr>
        <w:instrText xml:space="preserve"> PAGEREF _Toc447119775 \h </w:instrText>
      </w:r>
      <w:r>
        <w:rPr>
          <w:noProof/>
        </w:rPr>
      </w:r>
      <w:r>
        <w:rPr>
          <w:noProof/>
        </w:rPr>
        <w:fldChar w:fldCharType="separate"/>
      </w:r>
      <w:r>
        <w:rPr>
          <w:noProof/>
        </w:rPr>
        <w:t>5</w:t>
      </w:r>
      <w:r>
        <w:rPr>
          <w:noProof/>
        </w:rPr>
        <w:fldChar w:fldCharType="end"/>
      </w:r>
    </w:p>
    <w:p w14:paraId="1E1F0C15" w14:textId="77777777" w:rsidR="006E2F94" w:rsidRDefault="006E2F94">
      <w:pPr>
        <w:pStyle w:val="TOC3"/>
        <w:tabs>
          <w:tab w:val="left" w:pos="1320"/>
          <w:tab w:val="right" w:leader="dot" w:pos="9350"/>
        </w:tabs>
        <w:rPr>
          <w:noProof/>
          <w:sz w:val="24"/>
          <w:szCs w:val="24"/>
        </w:rPr>
      </w:pPr>
      <w:r>
        <w:rPr>
          <w:noProof/>
        </w:rPr>
        <w:t>1.2.5</w:t>
      </w:r>
      <w:r>
        <w:rPr>
          <w:noProof/>
          <w:sz w:val="24"/>
          <w:szCs w:val="24"/>
        </w:rPr>
        <w:tab/>
      </w:r>
      <w:r>
        <w:rPr>
          <w:noProof/>
        </w:rPr>
        <w:t>Template: ARGNS_MODEL - ARGNS_MODEL_VAR</w:t>
      </w:r>
      <w:r>
        <w:rPr>
          <w:noProof/>
        </w:rPr>
        <w:tab/>
      </w:r>
      <w:r>
        <w:rPr>
          <w:noProof/>
        </w:rPr>
        <w:fldChar w:fldCharType="begin"/>
      </w:r>
      <w:r>
        <w:rPr>
          <w:noProof/>
        </w:rPr>
        <w:instrText xml:space="preserve"> PAGEREF _Toc447119776 \h </w:instrText>
      </w:r>
      <w:r>
        <w:rPr>
          <w:noProof/>
        </w:rPr>
      </w:r>
      <w:r>
        <w:rPr>
          <w:noProof/>
        </w:rPr>
        <w:fldChar w:fldCharType="separate"/>
      </w:r>
      <w:r>
        <w:rPr>
          <w:noProof/>
        </w:rPr>
        <w:t>5</w:t>
      </w:r>
      <w:r>
        <w:rPr>
          <w:noProof/>
        </w:rPr>
        <w:fldChar w:fldCharType="end"/>
      </w:r>
    </w:p>
    <w:p w14:paraId="281F51CE" w14:textId="77777777" w:rsidR="006E2F94" w:rsidRDefault="006E2F94">
      <w:pPr>
        <w:pStyle w:val="TOC2"/>
        <w:tabs>
          <w:tab w:val="left" w:pos="880"/>
          <w:tab w:val="right" w:leader="dot" w:pos="9350"/>
        </w:tabs>
        <w:rPr>
          <w:b w:val="0"/>
          <w:noProof/>
          <w:sz w:val="24"/>
          <w:szCs w:val="24"/>
        </w:rPr>
      </w:pPr>
      <w:r>
        <w:rPr>
          <w:noProof/>
        </w:rPr>
        <w:t>1.3</w:t>
      </w:r>
      <w:r>
        <w:rPr>
          <w:b w:val="0"/>
          <w:noProof/>
          <w:sz w:val="24"/>
          <w:szCs w:val="24"/>
        </w:rPr>
        <w:tab/>
      </w:r>
      <w:r>
        <w:rPr>
          <w:noProof/>
        </w:rPr>
        <w:t>DATA IMPORT PROCESS</w:t>
      </w:r>
      <w:r>
        <w:rPr>
          <w:noProof/>
        </w:rPr>
        <w:tab/>
      </w:r>
      <w:r>
        <w:rPr>
          <w:noProof/>
        </w:rPr>
        <w:fldChar w:fldCharType="begin"/>
      </w:r>
      <w:r>
        <w:rPr>
          <w:noProof/>
        </w:rPr>
        <w:instrText xml:space="preserve"> PAGEREF _Toc447119777 \h </w:instrText>
      </w:r>
      <w:r>
        <w:rPr>
          <w:noProof/>
        </w:rPr>
      </w:r>
      <w:r>
        <w:rPr>
          <w:noProof/>
        </w:rPr>
        <w:fldChar w:fldCharType="separate"/>
      </w:r>
      <w:r>
        <w:rPr>
          <w:noProof/>
        </w:rPr>
        <w:t>6</w:t>
      </w:r>
      <w:r>
        <w:rPr>
          <w:noProof/>
        </w:rPr>
        <w:fldChar w:fldCharType="end"/>
      </w:r>
    </w:p>
    <w:p w14:paraId="54920CF3" w14:textId="77777777" w:rsidR="006E2F94" w:rsidRDefault="006E2F94">
      <w:pPr>
        <w:pStyle w:val="TOC3"/>
        <w:tabs>
          <w:tab w:val="left" w:pos="1320"/>
          <w:tab w:val="right" w:leader="dot" w:pos="9350"/>
        </w:tabs>
        <w:rPr>
          <w:noProof/>
          <w:sz w:val="24"/>
          <w:szCs w:val="24"/>
        </w:rPr>
      </w:pPr>
      <w:r>
        <w:rPr>
          <w:noProof/>
        </w:rPr>
        <w:t>1.3.1</w:t>
      </w:r>
      <w:r>
        <w:rPr>
          <w:noProof/>
          <w:sz w:val="24"/>
          <w:szCs w:val="24"/>
        </w:rPr>
        <w:tab/>
      </w:r>
      <w:r>
        <w:rPr>
          <w:noProof/>
        </w:rPr>
        <w:t>Excel Preparation</w:t>
      </w:r>
      <w:r>
        <w:rPr>
          <w:noProof/>
        </w:rPr>
        <w:tab/>
      </w:r>
      <w:r>
        <w:rPr>
          <w:noProof/>
        </w:rPr>
        <w:fldChar w:fldCharType="begin"/>
      </w:r>
      <w:r>
        <w:rPr>
          <w:noProof/>
        </w:rPr>
        <w:instrText xml:space="preserve"> PAGEREF _Toc447119778 \h </w:instrText>
      </w:r>
      <w:r>
        <w:rPr>
          <w:noProof/>
        </w:rPr>
      </w:r>
      <w:r>
        <w:rPr>
          <w:noProof/>
        </w:rPr>
        <w:fldChar w:fldCharType="separate"/>
      </w:r>
      <w:r>
        <w:rPr>
          <w:noProof/>
        </w:rPr>
        <w:t>6</w:t>
      </w:r>
      <w:r>
        <w:rPr>
          <w:noProof/>
        </w:rPr>
        <w:fldChar w:fldCharType="end"/>
      </w:r>
    </w:p>
    <w:p w14:paraId="02079A33" w14:textId="77777777" w:rsidR="006E2F94" w:rsidRDefault="006E2F94">
      <w:pPr>
        <w:pStyle w:val="TOC4"/>
        <w:tabs>
          <w:tab w:val="left" w:pos="1540"/>
          <w:tab w:val="right" w:leader="dot" w:pos="9350"/>
        </w:tabs>
        <w:rPr>
          <w:noProof/>
          <w:sz w:val="24"/>
          <w:szCs w:val="24"/>
        </w:rPr>
      </w:pPr>
      <w:r>
        <w:rPr>
          <w:noProof/>
        </w:rPr>
        <w:t>1.3.1.1</w:t>
      </w:r>
      <w:r>
        <w:rPr>
          <w:noProof/>
          <w:sz w:val="24"/>
          <w:szCs w:val="24"/>
        </w:rPr>
        <w:tab/>
      </w:r>
      <w:r>
        <w:rPr>
          <w:noProof/>
        </w:rPr>
        <w:t>Create the A&amp;F segmentations</w:t>
      </w:r>
      <w:r>
        <w:rPr>
          <w:noProof/>
        </w:rPr>
        <w:tab/>
      </w:r>
      <w:r>
        <w:rPr>
          <w:noProof/>
        </w:rPr>
        <w:fldChar w:fldCharType="begin"/>
      </w:r>
      <w:r>
        <w:rPr>
          <w:noProof/>
        </w:rPr>
        <w:instrText xml:space="preserve"> PAGEREF _Toc447119779 \h </w:instrText>
      </w:r>
      <w:r>
        <w:rPr>
          <w:noProof/>
        </w:rPr>
      </w:r>
      <w:r>
        <w:rPr>
          <w:noProof/>
        </w:rPr>
        <w:fldChar w:fldCharType="separate"/>
      </w:r>
      <w:r>
        <w:rPr>
          <w:noProof/>
        </w:rPr>
        <w:t>6</w:t>
      </w:r>
      <w:r>
        <w:rPr>
          <w:noProof/>
        </w:rPr>
        <w:fldChar w:fldCharType="end"/>
      </w:r>
    </w:p>
    <w:p w14:paraId="78B35AC9" w14:textId="77777777" w:rsidR="006E2F94" w:rsidRDefault="006E2F94">
      <w:pPr>
        <w:pStyle w:val="TOC4"/>
        <w:tabs>
          <w:tab w:val="left" w:pos="1540"/>
          <w:tab w:val="right" w:leader="dot" w:pos="9350"/>
        </w:tabs>
        <w:rPr>
          <w:noProof/>
          <w:sz w:val="24"/>
          <w:szCs w:val="24"/>
        </w:rPr>
      </w:pPr>
      <w:r>
        <w:rPr>
          <w:noProof/>
        </w:rPr>
        <w:t>1.3.1.2</w:t>
      </w:r>
      <w:r>
        <w:rPr>
          <w:noProof/>
          <w:sz w:val="24"/>
          <w:szCs w:val="24"/>
        </w:rPr>
        <w:tab/>
      </w:r>
      <w:r>
        <w:rPr>
          <w:noProof/>
        </w:rPr>
        <w:t>Master Data</w:t>
      </w:r>
      <w:r>
        <w:rPr>
          <w:noProof/>
        </w:rPr>
        <w:tab/>
      </w:r>
      <w:r>
        <w:rPr>
          <w:noProof/>
        </w:rPr>
        <w:fldChar w:fldCharType="begin"/>
      </w:r>
      <w:r>
        <w:rPr>
          <w:noProof/>
        </w:rPr>
        <w:instrText xml:space="preserve"> PAGEREF _Toc447119780 \h </w:instrText>
      </w:r>
      <w:r>
        <w:rPr>
          <w:noProof/>
        </w:rPr>
      </w:r>
      <w:r>
        <w:rPr>
          <w:noProof/>
        </w:rPr>
        <w:fldChar w:fldCharType="separate"/>
      </w:r>
      <w:r>
        <w:rPr>
          <w:noProof/>
        </w:rPr>
        <w:t>7</w:t>
      </w:r>
      <w:r>
        <w:rPr>
          <w:noProof/>
        </w:rPr>
        <w:fldChar w:fldCharType="end"/>
      </w:r>
    </w:p>
    <w:p w14:paraId="13AEBD12" w14:textId="77777777" w:rsidR="006E2F94" w:rsidRDefault="006E2F94">
      <w:pPr>
        <w:pStyle w:val="TOC5"/>
        <w:tabs>
          <w:tab w:val="left" w:pos="1829"/>
          <w:tab w:val="right" w:leader="dot" w:pos="9350"/>
        </w:tabs>
        <w:rPr>
          <w:noProof/>
          <w:sz w:val="24"/>
          <w:szCs w:val="24"/>
        </w:rPr>
      </w:pPr>
      <w:r w:rsidRPr="008268AA">
        <w:rPr>
          <w:noProof/>
          <w:lang w:val="es-ES_tradnl"/>
        </w:rPr>
        <w:t>1.3.1.2.1</w:t>
      </w:r>
      <w:r>
        <w:rPr>
          <w:noProof/>
          <w:sz w:val="24"/>
          <w:szCs w:val="24"/>
        </w:rPr>
        <w:tab/>
      </w:r>
      <w:r w:rsidRPr="008268AA">
        <w:rPr>
          <w:noProof/>
          <w:lang w:val="es-ES_tradnl"/>
        </w:rPr>
        <w:t>Color Master</w:t>
      </w:r>
      <w:r>
        <w:rPr>
          <w:noProof/>
        </w:rPr>
        <w:tab/>
      </w:r>
      <w:r>
        <w:rPr>
          <w:noProof/>
        </w:rPr>
        <w:fldChar w:fldCharType="begin"/>
      </w:r>
      <w:r>
        <w:rPr>
          <w:noProof/>
        </w:rPr>
        <w:instrText xml:space="preserve"> PAGEREF _Toc447119781 \h </w:instrText>
      </w:r>
      <w:r>
        <w:rPr>
          <w:noProof/>
        </w:rPr>
      </w:r>
      <w:r>
        <w:rPr>
          <w:noProof/>
        </w:rPr>
        <w:fldChar w:fldCharType="separate"/>
      </w:r>
      <w:r>
        <w:rPr>
          <w:noProof/>
        </w:rPr>
        <w:t>7</w:t>
      </w:r>
      <w:r>
        <w:rPr>
          <w:noProof/>
        </w:rPr>
        <w:fldChar w:fldCharType="end"/>
      </w:r>
    </w:p>
    <w:p w14:paraId="3198233F" w14:textId="77777777" w:rsidR="006E2F94" w:rsidRDefault="006E2F94">
      <w:pPr>
        <w:pStyle w:val="TOC5"/>
        <w:tabs>
          <w:tab w:val="left" w:pos="1829"/>
          <w:tab w:val="right" w:leader="dot" w:pos="9350"/>
        </w:tabs>
        <w:rPr>
          <w:noProof/>
          <w:sz w:val="24"/>
          <w:szCs w:val="24"/>
        </w:rPr>
      </w:pPr>
      <w:r>
        <w:rPr>
          <w:noProof/>
        </w:rPr>
        <w:t>1.3.1.2.2</w:t>
      </w:r>
      <w:r>
        <w:rPr>
          <w:noProof/>
          <w:sz w:val="24"/>
          <w:szCs w:val="24"/>
        </w:rPr>
        <w:tab/>
      </w:r>
      <w:r>
        <w:rPr>
          <w:noProof/>
        </w:rPr>
        <w:t>Scale &amp; Size Master</w:t>
      </w:r>
      <w:r>
        <w:rPr>
          <w:noProof/>
        </w:rPr>
        <w:tab/>
      </w:r>
      <w:r>
        <w:rPr>
          <w:noProof/>
        </w:rPr>
        <w:fldChar w:fldCharType="begin"/>
      </w:r>
      <w:r>
        <w:rPr>
          <w:noProof/>
        </w:rPr>
        <w:instrText xml:space="preserve"> PAGEREF _Toc447119782 \h </w:instrText>
      </w:r>
      <w:r>
        <w:rPr>
          <w:noProof/>
        </w:rPr>
      </w:r>
      <w:r>
        <w:rPr>
          <w:noProof/>
        </w:rPr>
        <w:fldChar w:fldCharType="separate"/>
      </w:r>
      <w:r>
        <w:rPr>
          <w:noProof/>
        </w:rPr>
        <w:t>8</w:t>
      </w:r>
      <w:r>
        <w:rPr>
          <w:noProof/>
        </w:rPr>
        <w:fldChar w:fldCharType="end"/>
      </w:r>
    </w:p>
    <w:p w14:paraId="348CFB35" w14:textId="77777777" w:rsidR="006E2F94" w:rsidRDefault="006E2F94">
      <w:pPr>
        <w:pStyle w:val="TOC5"/>
        <w:tabs>
          <w:tab w:val="left" w:pos="1829"/>
          <w:tab w:val="right" w:leader="dot" w:pos="9350"/>
        </w:tabs>
        <w:rPr>
          <w:noProof/>
          <w:sz w:val="24"/>
          <w:szCs w:val="24"/>
        </w:rPr>
      </w:pPr>
      <w:r>
        <w:rPr>
          <w:noProof/>
        </w:rPr>
        <w:t>1.3.1.2.3</w:t>
      </w:r>
      <w:r>
        <w:rPr>
          <w:noProof/>
          <w:sz w:val="24"/>
          <w:szCs w:val="24"/>
        </w:rPr>
        <w:tab/>
      </w:r>
      <w:r>
        <w:rPr>
          <w:noProof/>
        </w:rPr>
        <w:t>Variable Master Data</w:t>
      </w:r>
      <w:r>
        <w:rPr>
          <w:noProof/>
        </w:rPr>
        <w:tab/>
      </w:r>
      <w:r>
        <w:rPr>
          <w:noProof/>
        </w:rPr>
        <w:fldChar w:fldCharType="begin"/>
      </w:r>
      <w:r>
        <w:rPr>
          <w:noProof/>
        </w:rPr>
        <w:instrText xml:space="preserve"> PAGEREF _Toc447119783 \h </w:instrText>
      </w:r>
      <w:r>
        <w:rPr>
          <w:noProof/>
        </w:rPr>
      </w:r>
      <w:r>
        <w:rPr>
          <w:noProof/>
        </w:rPr>
        <w:fldChar w:fldCharType="separate"/>
      </w:r>
      <w:r>
        <w:rPr>
          <w:noProof/>
        </w:rPr>
        <w:t>8</w:t>
      </w:r>
      <w:r>
        <w:rPr>
          <w:noProof/>
        </w:rPr>
        <w:fldChar w:fldCharType="end"/>
      </w:r>
    </w:p>
    <w:p w14:paraId="1F8DF97F" w14:textId="77777777" w:rsidR="006E2F94" w:rsidRDefault="006E2F94">
      <w:pPr>
        <w:pStyle w:val="TOC5"/>
        <w:tabs>
          <w:tab w:val="left" w:pos="1829"/>
          <w:tab w:val="right" w:leader="dot" w:pos="9350"/>
        </w:tabs>
        <w:rPr>
          <w:noProof/>
          <w:sz w:val="24"/>
          <w:szCs w:val="24"/>
        </w:rPr>
      </w:pPr>
      <w:r>
        <w:rPr>
          <w:noProof/>
        </w:rPr>
        <w:t>1.3.1.2.4</w:t>
      </w:r>
      <w:r>
        <w:rPr>
          <w:noProof/>
          <w:sz w:val="24"/>
          <w:szCs w:val="24"/>
        </w:rPr>
        <w:tab/>
      </w:r>
      <w:r>
        <w:rPr>
          <w:noProof/>
        </w:rPr>
        <w:t>Model Master Data</w:t>
      </w:r>
      <w:r>
        <w:rPr>
          <w:noProof/>
        </w:rPr>
        <w:tab/>
      </w:r>
      <w:r>
        <w:rPr>
          <w:noProof/>
        </w:rPr>
        <w:fldChar w:fldCharType="begin"/>
      </w:r>
      <w:r>
        <w:rPr>
          <w:noProof/>
        </w:rPr>
        <w:instrText xml:space="preserve"> PAGEREF _Toc447119784 \h </w:instrText>
      </w:r>
      <w:r>
        <w:rPr>
          <w:noProof/>
        </w:rPr>
      </w:r>
      <w:r>
        <w:rPr>
          <w:noProof/>
        </w:rPr>
        <w:fldChar w:fldCharType="separate"/>
      </w:r>
      <w:r>
        <w:rPr>
          <w:noProof/>
        </w:rPr>
        <w:t>10</w:t>
      </w:r>
      <w:r>
        <w:rPr>
          <w:noProof/>
        </w:rPr>
        <w:fldChar w:fldCharType="end"/>
      </w:r>
    </w:p>
    <w:p w14:paraId="24A93D6D" w14:textId="77777777" w:rsidR="006E2F94" w:rsidRDefault="006E2F94">
      <w:pPr>
        <w:pStyle w:val="TOC6"/>
        <w:tabs>
          <w:tab w:val="left" w:pos="2201"/>
          <w:tab w:val="right" w:leader="dot" w:pos="9350"/>
        </w:tabs>
        <w:rPr>
          <w:noProof/>
          <w:sz w:val="24"/>
          <w:szCs w:val="24"/>
        </w:rPr>
      </w:pPr>
      <w:r>
        <w:rPr>
          <w:noProof/>
        </w:rPr>
        <w:t>1.3.1.2.4.1</w:t>
      </w:r>
      <w:r>
        <w:rPr>
          <w:noProof/>
          <w:sz w:val="24"/>
          <w:szCs w:val="24"/>
        </w:rPr>
        <w:tab/>
      </w:r>
      <w:r>
        <w:rPr>
          <w:noProof/>
        </w:rPr>
        <w:t>Model</w:t>
      </w:r>
      <w:r>
        <w:rPr>
          <w:noProof/>
        </w:rPr>
        <w:tab/>
      </w:r>
      <w:r>
        <w:rPr>
          <w:noProof/>
        </w:rPr>
        <w:fldChar w:fldCharType="begin"/>
      </w:r>
      <w:r>
        <w:rPr>
          <w:noProof/>
        </w:rPr>
        <w:instrText xml:space="preserve"> PAGEREF _Toc447119785 \h </w:instrText>
      </w:r>
      <w:r>
        <w:rPr>
          <w:noProof/>
        </w:rPr>
      </w:r>
      <w:r>
        <w:rPr>
          <w:noProof/>
        </w:rPr>
        <w:fldChar w:fldCharType="separate"/>
      </w:r>
      <w:r>
        <w:rPr>
          <w:noProof/>
        </w:rPr>
        <w:t>10</w:t>
      </w:r>
      <w:r>
        <w:rPr>
          <w:noProof/>
        </w:rPr>
        <w:fldChar w:fldCharType="end"/>
      </w:r>
    </w:p>
    <w:p w14:paraId="0BA65299" w14:textId="77777777" w:rsidR="006E2F94" w:rsidRDefault="006E2F94">
      <w:pPr>
        <w:pStyle w:val="TOC6"/>
        <w:tabs>
          <w:tab w:val="left" w:pos="2201"/>
          <w:tab w:val="right" w:leader="dot" w:pos="9350"/>
        </w:tabs>
        <w:rPr>
          <w:noProof/>
          <w:sz w:val="24"/>
          <w:szCs w:val="24"/>
        </w:rPr>
      </w:pPr>
      <w:r>
        <w:rPr>
          <w:noProof/>
        </w:rPr>
        <w:t>1.3.1.2.4.2</w:t>
      </w:r>
      <w:r>
        <w:rPr>
          <w:noProof/>
          <w:sz w:val="24"/>
          <w:szCs w:val="24"/>
        </w:rPr>
        <w:tab/>
      </w:r>
      <w:r>
        <w:rPr>
          <w:noProof/>
        </w:rPr>
        <w:t>Model – Color</w:t>
      </w:r>
      <w:r>
        <w:rPr>
          <w:noProof/>
        </w:rPr>
        <w:tab/>
      </w:r>
      <w:r>
        <w:rPr>
          <w:noProof/>
        </w:rPr>
        <w:fldChar w:fldCharType="begin"/>
      </w:r>
      <w:r>
        <w:rPr>
          <w:noProof/>
        </w:rPr>
        <w:instrText xml:space="preserve"> PAGEREF _Toc447119786 \h </w:instrText>
      </w:r>
      <w:r>
        <w:rPr>
          <w:noProof/>
        </w:rPr>
      </w:r>
      <w:r>
        <w:rPr>
          <w:noProof/>
        </w:rPr>
        <w:fldChar w:fldCharType="separate"/>
      </w:r>
      <w:r>
        <w:rPr>
          <w:noProof/>
        </w:rPr>
        <w:t>11</w:t>
      </w:r>
      <w:r>
        <w:rPr>
          <w:noProof/>
        </w:rPr>
        <w:fldChar w:fldCharType="end"/>
      </w:r>
    </w:p>
    <w:p w14:paraId="06BB5C73" w14:textId="77777777" w:rsidR="006E2F94" w:rsidRDefault="006E2F94">
      <w:pPr>
        <w:pStyle w:val="TOC6"/>
        <w:tabs>
          <w:tab w:val="left" w:pos="2201"/>
          <w:tab w:val="right" w:leader="dot" w:pos="9350"/>
        </w:tabs>
        <w:rPr>
          <w:noProof/>
          <w:sz w:val="24"/>
          <w:szCs w:val="24"/>
        </w:rPr>
      </w:pPr>
      <w:r>
        <w:rPr>
          <w:noProof/>
        </w:rPr>
        <w:t>1.3.1.2.4.3</w:t>
      </w:r>
      <w:r>
        <w:rPr>
          <w:noProof/>
          <w:sz w:val="24"/>
          <w:szCs w:val="24"/>
        </w:rPr>
        <w:tab/>
      </w:r>
      <w:r>
        <w:rPr>
          <w:noProof/>
        </w:rPr>
        <w:t>Model – Sizes</w:t>
      </w:r>
      <w:r>
        <w:rPr>
          <w:noProof/>
        </w:rPr>
        <w:tab/>
      </w:r>
      <w:r>
        <w:rPr>
          <w:noProof/>
        </w:rPr>
        <w:fldChar w:fldCharType="begin"/>
      </w:r>
      <w:r>
        <w:rPr>
          <w:noProof/>
        </w:rPr>
        <w:instrText xml:space="preserve"> PAGEREF _Toc447119787 \h </w:instrText>
      </w:r>
      <w:r>
        <w:rPr>
          <w:noProof/>
        </w:rPr>
      </w:r>
      <w:r>
        <w:rPr>
          <w:noProof/>
        </w:rPr>
        <w:fldChar w:fldCharType="separate"/>
      </w:r>
      <w:r>
        <w:rPr>
          <w:noProof/>
        </w:rPr>
        <w:t>12</w:t>
      </w:r>
      <w:r>
        <w:rPr>
          <w:noProof/>
        </w:rPr>
        <w:fldChar w:fldCharType="end"/>
      </w:r>
    </w:p>
    <w:p w14:paraId="5CD66957" w14:textId="77777777" w:rsidR="006E2F94" w:rsidRDefault="006E2F94">
      <w:pPr>
        <w:pStyle w:val="TOC6"/>
        <w:tabs>
          <w:tab w:val="left" w:pos="2201"/>
          <w:tab w:val="right" w:leader="dot" w:pos="9350"/>
        </w:tabs>
        <w:rPr>
          <w:noProof/>
          <w:sz w:val="24"/>
          <w:szCs w:val="24"/>
        </w:rPr>
      </w:pPr>
      <w:r>
        <w:rPr>
          <w:noProof/>
        </w:rPr>
        <w:t>1.3.1.2.4.4</w:t>
      </w:r>
      <w:r>
        <w:rPr>
          <w:noProof/>
          <w:sz w:val="24"/>
          <w:szCs w:val="24"/>
        </w:rPr>
        <w:tab/>
      </w:r>
      <w:r>
        <w:rPr>
          <w:noProof/>
        </w:rPr>
        <w:t>Model – Variable</w:t>
      </w:r>
      <w:r>
        <w:rPr>
          <w:noProof/>
        </w:rPr>
        <w:tab/>
      </w:r>
      <w:r>
        <w:rPr>
          <w:noProof/>
        </w:rPr>
        <w:fldChar w:fldCharType="begin"/>
      </w:r>
      <w:r>
        <w:rPr>
          <w:noProof/>
        </w:rPr>
        <w:instrText xml:space="preserve"> PAGEREF _Toc447119788 \h </w:instrText>
      </w:r>
      <w:r>
        <w:rPr>
          <w:noProof/>
        </w:rPr>
      </w:r>
      <w:r>
        <w:rPr>
          <w:noProof/>
        </w:rPr>
        <w:fldChar w:fldCharType="separate"/>
      </w:r>
      <w:r>
        <w:rPr>
          <w:noProof/>
        </w:rPr>
        <w:t>13</w:t>
      </w:r>
      <w:r>
        <w:rPr>
          <w:noProof/>
        </w:rPr>
        <w:fldChar w:fldCharType="end"/>
      </w:r>
    </w:p>
    <w:p w14:paraId="289405F9" w14:textId="77777777" w:rsidR="006E2F94" w:rsidRDefault="006E2F94">
      <w:pPr>
        <w:pStyle w:val="TOC5"/>
        <w:tabs>
          <w:tab w:val="left" w:pos="1829"/>
          <w:tab w:val="right" w:leader="dot" w:pos="9350"/>
        </w:tabs>
        <w:rPr>
          <w:noProof/>
          <w:sz w:val="24"/>
          <w:szCs w:val="24"/>
        </w:rPr>
      </w:pPr>
      <w:r>
        <w:rPr>
          <w:noProof/>
        </w:rPr>
        <w:t>1.3.1.2.5</w:t>
      </w:r>
      <w:r>
        <w:rPr>
          <w:noProof/>
          <w:sz w:val="24"/>
          <w:szCs w:val="24"/>
        </w:rPr>
        <w:tab/>
      </w:r>
      <w:r>
        <w:rPr>
          <w:noProof/>
        </w:rPr>
        <w:t>OITM – Items</w:t>
      </w:r>
      <w:r>
        <w:rPr>
          <w:noProof/>
        </w:rPr>
        <w:tab/>
      </w:r>
      <w:r>
        <w:rPr>
          <w:noProof/>
        </w:rPr>
        <w:fldChar w:fldCharType="begin"/>
      </w:r>
      <w:r>
        <w:rPr>
          <w:noProof/>
        </w:rPr>
        <w:instrText xml:space="preserve"> PAGEREF _Toc447119789 \h </w:instrText>
      </w:r>
      <w:r>
        <w:rPr>
          <w:noProof/>
        </w:rPr>
      </w:r>
      <w:r>
        <w:rPr>
          <w:noProof/>
        </w:rPr>
        <w:fldChar w:fldCharType="separate"/>
      </w:r>
      <w:r>
        <w:rPr>
          <w:noProof/>
        </w:rPr>
        <w:t>13</w:t>
      </w:r>
      <w:r>
        <w:rPr>
          <w:noProof/>
        </w:rPr>
        <w:fldChar w:fldCharType="end"/>
      </w:r>
    </w:p>
    <w:p w14:paraId="51B5F35A" w14:textId="77777777" w:rsidR="006E2F94" w:rsidRDefault="006E2F94">
      <w:pPr>
        <w:pStyle w:val="TOC6"/>
        <w:tabs>
          <w:tab w:val="left" w:pos="2201"/>
          <w:tab w:val="right" w:leader="dot" w:pos="9350"/>
        </w:tabs>
        <w:rPr>
          <w:noProof/>
          <w:sz w:val="24"/>
          <w:szCs w:val="24"/>
        </w:rPr>
      </w:pPr>
      <w:r>
        <w:rPr>
          <w:noProof/>
        </w:rPr>
        <w:t>1.3.1.2.5.1</w:t>
      </w:r>
      <w:r>
        <w:rPr>
          <w:noProof/>
          <w:sz w:val="24"/>
          <w:szCs w:val="24"/>
        </w:rPr>
        <w:tab/>
      </w:r>
      <w:r>
        <w:rPr>
          <w:noProof/>
        </w:rPr>
        <w:t>Complete Items Code and Description</w:t>
      </w:r>
      <w:r>
        <w:rPr>
          <w:noProof/>
        </w:rPr>
        <w:tab/>
      </w:r>
      <w:r>
        <w:rPr>
          <w:noProof/>
        </w:rPr>
        <w:fldChar w:fldCharType="begin"/>
      </w:r>
      <w:r>
        <w:rPr>
          <w:noProof/>
        </w:rPr>
        <w:instrText xml:space="preserve"> PAGEREF _Toc447119790 \h </w:instrText>
      </w:r>
      <w:r>
        <w:rPr>
          <w:noProof/>
        </w:rPr>
      </w:r>
      <w:r>
        <w:rPr>
          <w:noProof/>
        </w:rPr>
        <w:fldChar w:fldCharType="separate"/>
      </w:r>
      <w:r>
        <w:rPr>
          <w:noProof/>
        </w:rPr>
        <w:t>13</w:t>
      </w:r>
      <w:r>
        <w:rPr>
          <w:noProof/>
        </w:rPr>
        <w:fldChar w:fldCharType="end"/>
      </w:r>
    </w:p>
    <w:p w14:paraId="4C45B1FD" w14:textId="77777777" w:rsidR="006E2F94" w:rsidRDefault="006E2F94">
      <w:pPr>
        <w:pStyle w:val="TOC6"/>
        <w:tabs>
          <w:tab w:val="left" w:pos="2201"/>
          <w:tab w:val="right" w:leader="dot" w:pos="9350"/>
        </w:tabs>
        <w:rPr>
          <w:noProof/>
          <w:sz w:val="24"/>
          <w:szCs w:val="24"/>
        </w:rPr>
      </w:pPr>
      <w:r>
        <w:rPr>
          <w:noProof/>
        </w:rPr>
        <w:t>1.3.1.2.5.2</w:t>
      </w:r>
      <w:r>
        <w:rPr>
          <w:noProof/>
          <w:sz w:val="24"/>
          <w:szCs w:val="24"/>
        </w:rPr>
        <w:tab/>
      </w:r>
      <w:r>
        <w:rPr>
          <w:noProof/>
        </w:rPr>
        <w:t>Relate Color, Model, Segmentation</w:t>
      </w:r>
      <w:r>
        <w:rPr>
          <w:noProof/>
        </w:rPr>
        <w:tab/>
      </w:r>
      <w:r>
        <w:rPr>
          <w:noProof/>
        </w:rPr>
        <w:fldChar w:fldCharType="begin"/>
      </w:r>
      <w:r>
        <w:rPr>
          <w:noProof/>
        </w:rPr>
        <w:instrText xml:space="preserve"> PAGEREF _Toc447119791 \h </w:instrText>
      </w:r>
      <w:r>
        <w:rPr>
          <w:noProof/>
        </w:rPr>
      </w:r>
      <w:r>
        <w:rPr>
          <w:noProof/>
        </w:rPr>
        <w:fldChar w:fldCharType="separate"/>
      </w:r>
      <w:r>
        <w:rPr>
          <w:noProof/>
        </w:rPr>
        <w:t>14</w:t>
      </w:r>
      <w:r>
        <w:rPr>
          <w:noProof/>
        </w:rPr>
        <w:fldChar w:fldCharType="end"/>
      </w:r>
    </w:p>
    <w:p w14:paraId="28CA1F23" w14:textId="77777777" w:rsidR="006E2F94" w:rsidRDefault="006E2F94">
      <w:pPr>
        <w:pStyle w:val="TOC6"/>
        <w:tabs>
          <w:tab w:val="left" w:pos="2201"/>
          <w:tab w:val="right" w:leader="dot" w:pos="9350"/>
        </w:tabs>
        <w:rPr>
          <w:noProof/>
          <w:sz w:val="24"/>
          <w:szCs w:val="24"/>
        </w:rPr>
      </w:pPr>
      <w:r>
        <w:rPr>
          <w:noProof/>
        </w:rPr>
        <w:t>1.3.1.2.5.3</w:t>
      </w:r>
      <w:r>
        <w:rPr>
          <w:noProof/>
          <w:sz w:val="24"/>
          <w:szCs w:val="24"/>
        </w:rPr>
        <w:tab/>
      </w:r>
      <w:r>
        <w:rPr>
          <w:noProof/>
        </w:rPr>
        <w:t>Relate Scale, Sizes, Variable</w:t>
      </w:r>
      <w:r>
        <w:rPr>
          <w:noProof/>
        </w:rPr>
        <w:tab/>
      </w:r>
      <w:r>
        <w:rPr>
          <w:noProof/>
        </w:rPr>
        <w:fldChar w:fldCharType="begin"/>
      </w:r>
      <w:r>
        <w:rPr>
          <w:noProof/>
        </w:rPr>
        <w:instrText xml:space="preserve"> PAGEREF _Toc447119792 \h </w:instrText>
      </w:r>
      <w:r>
        <w:rPr>
          <w:noProof/>
        </w:rPr>
      </w:r>
      <w:r>
        <w:rPr>
          <w:noProof/>
        </w:rPr>
        <w:fldChar w:fldCharType="separate"/>
      </w:r>
      <w:r>
        <w:rPr>
          <w:noProof/>
        </w:rPr>
        <w:t>15</w:t>
      </w:r>
      <w:r>
        <w:rPr>
          <w:noProof/>
        </w:rPr>
        <w:fldChar w:fldCharType="end"/>
      </w:r>
    </w:p>
    <w:p w14:paraId="6D194E97" w14:textId="77777777" w:rsidR="006E2F94" w:rsidRDefault="006E2F94">
      <w:pPr>
        <w:pStyle w:val="TOC3"/>
        <w:tabs>
          <w:tab w:val="left" w:pos="1320"/>
          <w:tab w:val="right" w:leader="dot" w:pos="9350"/>
        </w:tabs>
        <w:rPr>
          <w:noProof/>
          <w:sz w:val="24"/>
          <w:szCs w:val="24"/>
        </w:rPr>
      </w:pPr>
      <w:r>
        <w:rPr>
          <w:noProof/>
        </w:rPr>
        <w:t>1.3.2</w:t>
      </w:r>
      <w:r>
        <w:rPr>
          <w:noProof/>
          <w:sz w:val="24"/>
          <w:szCs w:val="24"/>
        </w:rPr>
        <w:tab/>
      </w:r>
      <w:r>
        <w:rPr>
          <w:noProof/>
        </w:rPr>
        <w:t>CSV files import trough DTW – Data Transfer Workbench</w:t>
      </w:r>
      <w:r>
        <w:rPr>
          <w:noProof/>
        </w:rPr>
        <w:tab/>
      </w:r>
      <w:r>
        <w:rPr>
          <w:noProof/>
        </w:rPr>
        <w:fldChar w:fldCharType="begin"/>
      </w:r>
      <w:r>
        <w:rPr>
          <w:noProof/>
        </w:rPr>
        <w:instrText xml:space="preserve"> PAGEREF _Toc447119793 \h </w:instrText>
      </w:r>
      <w:r>
        <w:rPr>
          <w:noProof/>
        </w:rPr>
      </w:r>
      <w:r>
        <w:rPr>
          <w:noProof/>
        </w:rPr>
        <w:fldChar w:fldCharType="separate"/>
      </w:r>
      <w:r>
        <w:rPr>
          <w:noProof/>
        </w:rPr>
        <w:t>15</w:t>
      </w:r>
      <w:r>
        <w:rPr>
          <w:noProof/>
        </w:rPr>
        <w:fldChar w:fldCharType="end"/>
      </w:r>
    </w:p>
    <w:p w14:paraId="21392E08" w14:textId="404C76F0" w:rsidR="00EF55A8" w:rsidRDefault="006E2F94" w:rsidP="006E2F94">
      <w:pPr>
        <w:rPr>
          <w:rFonts w:asciiTheme="majorHAnsi" w:eastAsiaTheme="majorEastAsia" w:hAnsiTheme="majorHAnsi" w:cstheme="majorBidi"/>
          <w:b/>
          <w:bCs/>
          <w:color w:val="2E74B5" w:themeColor="accent1" w:themeShade="BF"/>
          <w:sz w:val="28"/>
          <w:szCs w:val="28"/>
        </w:rPr>
      </w:pPr>
      <w:r>
        <w:rPr>
          <w:color w:val="2E74B5" w:themeColor="accent1" w:themeShade="BF"/>
          <w:sz w:val="28"/>
          <w:szCs w:val="28"/>
        </w:rPr>
        <w:fldChar w:fldCharType="end"/>
      </w:r>
      <w:r w:rsidR="00EF55A8">
        <w:rPr>
          <w:color w:val="2E74B5" w:themeColor="accent1" w:themeShade="BF"/>
          <w:sz w:val="28"/>
          <w:szCs w:val="28"/>
        </w:rPr>
        <w:br w:type="page"/>
      </w:r>
    </w:p>
    <w:p w14:paraId="0633E2FB" w14:textId="14DDEF7C" w:rsidR="00256126" w:rsidRDefault="00AC3081" w:rsidP="003C7A4D">
      <w:pPr>
        <w:pStyle w:val="Heading2"/>
        <w:jc w:val="both"/>
        <w:rPr>
          <w:noProof/>
        </w:rPr>
      </w:pPr>
      <w:bookmarkStart w:id="1" w:name="_Toc447119551"/>
      <w:bookmarkStart w:id="2" w:name="_Toc447119769"/>
      <w:r>
        <w:rPr>
          <w:noProof/>
        </w:rPr>
        <w:t>INTRODUCTION</w:t>
      </w:r>
      <w:bookmarkEnd w:id="0"/>
      <w:bookmarkEnd w:id="1"/>
      <w:bookmarkEnd w:id="2"/>
    </w:p>
    <w:p w14:paraId="0FB30B29" w14:textId="5BE0CEB4" w:rsidR="00AC3081" w:rsidRPr="00AC3081" w:rsidRDefault="00AC3081" w:rsidP="00AC3081">
      <w:pPr>
        <w:rPr>
          <w:rFonts w:ascii="Times New Roman" w:eastAsia="Times New Roman" w:hAnsi="Times New Roman" w:cs="Times New Roman"/>
          <w:sz w:val="24"/>
          <w:szCs w:val="24"/>
        </w:rPr>
      </w:pPr>
      <w:r w:rsidRPr="00AC3081">
        <w:rPr>
          <w:rFonts w:eastAsia="Times New Roman"/>
          <w:shd w:val="clear" w:color="auto" w:fill="FFFFFF"/>
        </w:rPr>
        <w:t xml:space="preserve">This document contains the necessary information to prepare and execute data migration </w:t>
      </w:r>
      <w:r>
        <w:rPr>
          <w:rFonts w:eastAsia="Times New Roman"/>
          <w:shd w:val="clear" w:color="auto" w:fill="FFFFFF"/>
        </w:rPr>
        <w:t>for Styles, Colors, Scale &amp; Sizes, Variables and SKU’s (SAP Items)</w:t>
      </w:r>
      <w:r w:rsidR="004C2A75">
        <w:rPr>
          <w:rFonts w:eastAsia="Times New Roman"/>
          <w:shd w:val="clear" w:color="auto" w:fill="FFFFFF"/>
        </w:rPr>
        <w:t xml:space="preserve"> using the DTW tool. </w:t>
      </w:r>
    </w:p>
    <w:p w14:paraId="4899C755" w14:textId="4E80E012" w:rsidR="00AC3081" w:rsidRPr="00AC3081" w:rsidRDefault="00AC3081" w:rsidP="00AC3081">
      <w:pPr>
        <w:pStyle w:val="Heading2"/>
      </w:pPr>
      <w:bookmarkStart w:id="3" w:name="_Toc444771239"/>
      <w:bookmarkStart w:id="4" w:name="_Toc447119552"/>
      <w:bookmarkStart w:id="5" w:name="_Toc447119770"/>
      <w:r>
        <w:t>TEMPLATES</w:t>
      </w:r>
      <w:bookmarkEnd w:id="3"/>
      <w:bookmarkEnd w:id="4"/>
      <w:bookmarkEnd w:id="5"/>
    </w:p>
    <w:p w14:paraId="3830F25E" w14:textId="19261543" w:rsidR="0016785E" w:rsidRDefault="008D405E" w:rsidP="003C7A4D">
      <w:pPr>
        <w:pStyle w:val="Heading3"/>
        <w:jc w:val="both"/>
        <w:rPr>
          <w:noProof/>
        </w:rPr>
      </w:pPr>
      <w:bookmarkStart w:id="6" w:name="_Toc444771240"/>
      <w:bookmarkStart w:id="7" w:name="_Toc447119553"/>
      <w:bookmarkStart w:id="8" w:name="_Toc447119771"/>
      <w:r>
        <w:rPr>
          <w:noProof/>
        </w:rPr>
        <w:t>Templates</w:t>
      </w:r>
      <w:r w:rsidR="0016785E">
        <w:rPr>
          <w:noProof/>
        </w:rPr>
        <w:t xml:space="preserve"> related to Styles</w:t>
      </w:r>
      <w:bookmarkEnd w:id="6"/>
      <w:bookmarkEnd w:id="7"/>
      <w:bookmarkEnd w:id="8"/>
    </w:p>
    <w:p w14:paraId="42AD2F29" w14:textId="77777777" w:rsidR="0016785E" w:rsidRDefault="0016785E" w:rsidP="003C7A4D">
      <w:pPr>
        <w:jc w:val="both"/>
      </w:pPr>
      <w:r>
        <w:t>To import data related to Styles the following Excel templates need to be completed:</w:t>
      </w:r>
    </w:p>
    <w:p w14:paraId="1DC28C2F" w14:textId="77777777" w:rsidR="0016785E" w:rsidRDefault="0016785E" w:rsidP="003C7A4D">
      <w:pPr>
        <w:pStyle w:val="ListParagraph"/>
        <w:numPr>
          <w:ilvl w:val="0"/>
          <w:numId w:val="28"/>
        </w:numPr>
        <w:spacing w:after="160" w:line="259" w:lineRule="auto"/>
        <w:jc w:val="both"/>
      </w:pPr>
      <w:r>
        <w:t>ARGNS_MODEL - ARGNS_MODEL</w:t>
      </w:r>
    </w:p>
    <w:p w14:paraId="4B88B2FA" w14:textId="77777777" w:rsidR="0016785E" w:rsidRDefault="0016785E" w:rsidP="003C7A4D">
      <w:pPr>
        <w:pStyle w:val="ListParagraph"/>
        <w:numPr>
          <w:ilvl w:val="0"/>
          <w:numId w:val="28"/>
        </w:numPr>
        <w:spacing w:after="160" w:line="259" w:lineRule="auto"/>
        <w:jc w:val="both"/>
      </w:pPr>
      <w:r>
        <w:t>ARGNS_MODEL - ARGNS_MODEL_BOM</w:t>
      </w:r>
    </w:p>
    <w:p w14:paraId="5646FABC" w14:textId="77777777" w:rsidR="0016785E" w:rsidRDefault="0016785E" w:rsidP="003C7A4D">
      <w:pPr>
        <w:pStyle w:val="ListParagraph"/>
        <w:numPr>
          <w:ilvl w:val="0"/>
          <w:numId w:val="28"/>
        </w:numPr>
        <w:spacing w:after="160" w:line="259" w:lineRule="auto"/>
        <w:jc w:val="both"/>
      </w:pPr>
      <w:r>
        <w:t>ARGNS_MODEL - ARGNS_MODEL_COLOR</w:t>
      </w:r>
    </w:p>
    <w:p w14:paraId="7C0DD6EF" w14:textId="77777777" w:rsidR="0016785E" w:rsidRDefault="0016785E" w:rsidP="003C7A4D">
      <w:pPr>
        <w:pStyle w:val="ListParagraph"/>
        <w:numPr>
          <w:ilvl w:val="0"/>
          <w:numId w:val="28"/>
        </w:numPr>
        <w:spacing w:after="160" w:line="259" w:lineRule="auto"/>
        <w:jc w:val="both"/>
      </w:pPr>
      <w:r>
        <w:t>ARGNS_MODEL - ARGNS_MODEL_CS</w:t>
      </w:r>
    </w:p>
    <w:p w14:paraId="39FB8A75" w14:textId="77777777" w:rsidR="0016785E" w:rsidRDefault="0016785E" w:rsidP="003C7A4D">
      <w:pPr>
        <w:pStyle w:val="ListParagraph"/>
        <w:numPr>
          <w:ilvl w:val="0"/>
          <w:numId w:val="28"/>
        </w:numPr>
        <w:spacing w:after="160" w:line="259" w:lineRule="auto"/>
        <w:jc w:val="both"/>
      </w:pPr>
      <w:r>
        <w:t>ARGNS_MODEL - ARGNS_MODEL_FILE</w:t>
      </w:r>
    </w:p>
    <w:p w14:paraId="01FB7942" w14:textId="77777777" w:rsidR="0016785E" w:rsidRDefault="0016785E" w:rsidP="003C7A4D">
      <w:pPr>
        <w:pStyle w:val="ListParagraph"/>
        <w:numPr>
          <w:ilvl w:val="0"/>
          <w:numId w:val="28"/>
        </w:numPr>
        <w:spacing w:after="160" w:line="259" w:lineRule="auto"/>
        <w:jc w:val="both"/>
      </w:pPr>
      <w:r>
        <w:t>ARGNS_MODEL - ARGNS_MODEL_FITT</w:t>
      </w:r>
    </w:p>
    <w:p w14:paraId="276788C8" w14:textId="77777777" w:rsidR="0016785E" w:rsidRDefault="0016785E" w:rsidP="003C7A4D">
      <w:pPr>
        <w:pStyle w:val="ListParagraph"/>
        <w:numPr>
          <w:ilvl w:val="0"/>
          <w:numId w:val="28"/>
        </w:numPr>
        <w:spacing w:after="160" w:line="259" w:lineRule="auto"/>
        <w:jc w:val="both"/>
      </w:pPr>
      <w:r>
        <w:t>ARGNS_MODEL - ARGNS_MODEL_IMG</w:t>
      </w:r>
    </w:p>
    <w:p w14:paraId="49F73627" w14:textId="77777777" w:rsidR="0016785E" w:rsidRDefault="0016785E" w:rsidP="003C7A4D">
      <w:pPr>
        <w:pStyle w:val="ListParagraph"/>
        <w:numPr>
          <w:ilvl w:val="0"/>
          <w:numId w:val="28"/>
        </w:numPr>
        <w:spacing w:after="160" w:line="259" w:lineRule="auto"/>
        <w:jc w:val="both"/>
      </w:pPr>
      <w:r>
        <w:t>ARGNS_MODEL - ARGNS_MODEL_INST</w:t>
      </w:r>
    </w:p>
    <w:p w14:paraId="2BE54A50" w14:textId="77777777" w:rsidR="0016785E" w:rsidRDefault="0016785E" w:rsidP="003C7A4D">
      <w:pPr>
        <w:pStyle w:val="ListParagraph"/>
        <w:numPr>
          <w:ilvl w:val="0"/>
          <w:numId w:val="28"/>
        </w:numPr>
        <w:spacing w:after="160" w:line="259" w:lineRule="auto"/>
        <w:jc w:val="both"/>
      </w:pPr>
      <w:r>
        <w:t>ARGNS_MODEL - ARGNS_MODEL_LOGOS</w:t>
      </w:r>
    </w:p>
    <w:p w14:paraId="1660B83B" w14:textId="77777777" w:rsidR="0016785E" w:rsidRDefault="0016785E" w:rsidP="003C7A4D">
      <w:pPr>
        <w:pStyle w:val="ListParagraph"/>
        <w:numPr>
          <w:ilvl w:val="0"/>
          <w:numId w:val="28"/>
        </w:numPr>
        <w:spacing w:after="160" w:line="259" w:lineRule="auto"/>
        <w:jc w:val="both"/>
      </w:pPr>
      <w:r>
        <w:t>ARGNS_MODEL - ARGNS_MODEL_SIZE</w:t>
      </w:r>
    </w:p>
    <w:p w14:paraId="178868C2" w14:textId="77777777" w:rsidR="0016785E" w:rsidRDefault="0016785E" w:rsidP="003C7A4D">
      <w:pPr>
        <w:pStyle w:val="ListParagraph"/>
        <w:numPr>
          <w:ilvl w:val="0"/>
          <w:numId w:val="28"/>
        </w:numPr>
        <w:spacing w:after="160" w:line="259" w:lineRule="auto"/>
        <w:jc w:val="both"/>
      </w:pPr>
      <w:r>
        <w:t>ARGNS_MODEL - ARGNS_MODEL_VAR</w:t>
      </w:r>
    </w:p>
    <w:p w14:paraId="67278C3A" w14:textId="77777777" w:rsidR="0016785E" w:rsidRDefault="0016785E" w:rsidP="003C7A4D">
      <w:pPr>
        <w:pStyle w:val="ListParagraph"/>
        <w:numPr>
          <w:ilvl w:val="0"/>
          <w:numId w:val="28"/>
        </w:numPr>
        <w:spacing w:after="160" w:line="259" w:lineRule="auto"/>
        <w:jc w:val="both"/>
      </w:pPr>
      <w:r>
        <w:t>ARGNS_MODEL - ARGNS_MODELPOM</w:t>
      </w:r>
    </w:p>
    <w:p w14:paraId="733B7E49" w14:textId="77777777" w:rsidR="0016785E" w:rsidRDefault="0016785E" w:rsidP="003C7A4D">
      <w:pPr>
        <w:pStyle w:val="ListParagraph"/>
        <w:numPr>
          <w:ilvl w:val="0"/>
          <w:numId w:val="28"/>
        </w:numPr>
        <w:spacing w:after="160" w:line="259" w:lineRule="auto"/>
        <w:jc w:val="both"/>
      </w:pPr>
      <w:r>
        <w:t>ARGNS_MODEL - ARGNS_MODELWFLOW</w:t>
      </w:r>
    </w:p>
    <w:p w14:paraId="2E34AEE7" w14:textId="2D672D20" w:rsidR="003D2456" w:rsidRDefault="005A59C7" w:rsidP="003C7A4D">
      <w:pPr>
        <w:pStyle w:val="Heading4"/>
        <w:jc w:val="both"/>
      </w:pPr>
      <w:bookmarkStart w:id="9" w:name="_Toc447119554"/>
      <w:bookmarkStart w:id="10" w:name="_Toc447119772"/>
      <w:r>
        <w:t>Relevant templates</w:t>
      </w:r>
      <w:bookmarkEnd w:id="9"/>
      <w:bookmarkEnd w:id="10"/>
    </w:p>
    <w:p w14:paraId="666F0389" w14:textId="3BAA2C2E" w:rsidR="003D2456" w:rsidRDefault="003D2456" w:rsidP="003C7A4D">
      <w:pPr>
        <w:jc w:val="both"/>
      </w:pPr>
      <w:r>
        <w:t>From these Excel te</w:t>
      </w:r>
      <w:r w:rsidR="003C28CF">
        <w:t>mplates, the relevant ones for this example</w:t>
      </w:r>
      <w:r>
        <w:t xml:space="preserve"> are the following:</w:t>
      </w:r>
    </w:p>
    <w:p w14:paraId="60039BC0" w14:textId="77777777" w:rsidR="003C28CF" w:rsidRDefault="003C28CF" w:rsidP="003C28CF">
      <w:pPr>
        <w:pStyle w:val="ListParagraph"/>
        <w:numPr>
          <w:ilvl w:val="0"/>
          <w:numId w:val="43"/>
        </w:numPr>
        <w:spacing w:after="160" w:line="259" w:lineRule="auto"/>
        <w:jc w:val="both"/>
      </w:pPr>
      <w:r>
        <w:t>ARGNS_MODEL - ARGNS_MODEL</w:t>
      </w:r>
    </w:p>
    <w:p w14:paraId="57E94AFC" w14:textId="77777777" w:rsidR="003C28CF" w:rsidRDefault="003C28CF" w:rsidP="003C28CF">
      <w:pPr>
        <w:pStyle w:val="ListParagraph"/>
        <w:numPr>
          <w:ilvl w:val="0"/>
          <w:numId w:val="43"/>
        </w:numPr>
        <w:spacing w:after="160" w:line="259" w:lineRule="auto"/>
        <w:jc w:val="both"/>
      </w:pPr>
      <w:r>
        <w:t>ARGNS_MODEL - ARGNS_MODEL_COLOR</w:t>
      </w:r>
    </w:p>
    <w:p w14:paraId="77C4E8B2" w14:textId="77777777" w:rsidR="003C28CF" w:rsidRDefault="003C28CF" w:rsidP="003C28CF">
      <w:pPr>
        <w:pStyle w:val="ListParagraph"/>
        <w:numPr>
          <w:ilvl w:val="0"/>
          <w:numId w:val="43"/>
        </w:numPr>
        <w:spacing w:after="160" w:line="259" w:lineRule="auto"/>
        <w:jc w:val="both"/>
      </w:pPr>
      <w:r>
        <w:t>ARGNS_MODEL - ARGNS_MODEL_SIZE</w:t>
      </w:r>
    </w:p>
    <w:p w14:paraId="2B8F87F2" w14:textId="0019A04B" w:rsidR="003C28CF" w:rsidRDefault="003C28CF" w:rsidP="003C28CF">
      <w:pPr>
        <w:pStyle w:val="ListParagraph"/>
        <w:numPr>
          <w:ilvl w:val="0"/>
          <w:numId w:val="43"/>
        </w:numPr>
        <w:spacing w:after="160" w:line="259" w:lineRule="auto"/>
        <w:jc w:val="both"/>
      </w:pPr>
      <w:r>
        <w:t>ARGNS_MODEL - ARGNS_MODEL_VAR</w:t>
      </w:r>
    </w:p>
    <w:p w14:paraId="51CFFCCC" w14:textId="77777777" w:rsidR="009B23DD" w:rsidRDefault="009B23DD" w:rsidP="003C7A4D">
      <w:pPr>
        <w:jc w:val="both"/>
      </w:pPr>
      <w:r>
        <w:t>The rest of the Excel templates will be necessary during the DTW import process but can be left blank.</w:t>
      </w:r>
    </w:p>
    <w:p w14:paraId="3321FACC" w14:textId="7069D921" w:rsidR="009B23DD" w:rsidRDefault="009B23DD" w:rsidP="003C7A4D">
      <w:pPr>
        <w:jc w:val="both"/>
      </w:pPr>
      <w:r>
        <w:t xml:space="preserve">All these Excel templates contain a number of columns, each one corresponding to a specific field in the database, which might or might not be necessary to complete with data. </w:t>
      </w:r>
    </w:p>
    <w:p w14:paraId="4E046D55" w14:textId="38B05B45" w:rsidR="008D405E" w:rsidRDefault="008D405E" w:rsidP="003C7A4D">
      <w:pPr>
        <w:pStyle w:val="Heading3"/>
        <w:jc w:val="both"/>
      </w:pPr>
      <w:bookmarkStart w:id="11" w:name="_Toc444771241"/>
      <w:bookmarkStart w:id="12" w:name="_Toc447119555"/>
      <w:bookmarkStart w:id="13" w:name="_Toc447119773"/>
      <w:r>
        <w:t xml:space="preserve">Template: </w:t>
      </w:r>
      <w:r w:rsidRPr="00A944D4">
        <w:t>ARGNS_MODEL - ARGNS_MODEL</w:t>
      </w:r>
      <w:bookmarkEnd w:id="11"/>
      <w:bookmarkEnd w:id="12"/>
      <w:bookmarkEnd w:id="13"/>
    </w:p>
    <w:p w14:paraId="5E3599CE" w14:textId="77777777" w:rsidR="008D405E" w:rsidRDefault="008D405E" w:rsidP="003C7A4D">
      <w:pPr>
        <w:jc w:val="both"/>
      </w:pPr>
      <w:r>
        <w:t xml:space="preserve">This is the template that will hold the general information for each style at a header level. </w:t>
      </w:r>
    </w:p>
    <w:p w14:paraId="6C731F54" w14:textId="2C994834" w:rsidR="008D405E" w:rsidRDefault="008D405E" w:rsidP="003C7A4D">
      <w:pPr>
        <w:jc w:val="both"/>
      </w:pPr>
      <w:r>
        <w:t>The relevant fields in this template are:</w:t>
      </w:r>
    </w:p>
    <w:p w14:paraId="376CC509" w14:textId="77777777" w:rsidR="008D405E" w:rsidRDefault="008D405E" w:rsidP="003C7A4D">
      <w:pPr>
        <w:pStyle w:val="ListParagraph"/>
        <w:numPr>
          <w:ilvl w:val="0"/>
          <w:numId w:val="23"/>
        </w:numPr>
        <w:spacing w:after="160" w:line="259" w:lineRule="auto"/>
        <w:jc w:val="both"/>
      </w:pPr>
      <w:r w:rsidRPr="003B64D5">
        <w:t>Code</w:t>
      </w:r>
      <w:r>
        <w:t>: SAP Internal Code. This code is a sequence starting from 1. It must be unique.</w:t>
      </w:r>
    </w:p>
    <w:p w14:paraId="62CFB1F9" w14:textId="2E6842DF" w:rsidR="008D405E" w:rsidRPr="00A83377" w:rsidRDefault="008D405E" w:rsidP="003C7A4D">
      <w:pPr>
        <w:pStyle w:val="ListParagraph"/>
        <w:numPr>
          <w:ilvl w:val="0"/>
          <w:numId w:val="23"/>
        </w:numPr>
        <w:spacing w:after="160" w:line="259" w:lineRule="auto"/>
        <w:jc w:val="both"/>
      </w:pPr>
      <w:r w:rsidRPr="00A83377">
        <w:rPr>
          <w:lang w:val="es-AR"/>
        </w:rPr>
        <w:t xml:space="preserve">U_ATGrp: A&amp;F Segmentation group. </w:t>
      </w:r>
      <w:r w:rsidRPr="00A83377">
        <w:t>Thi</w:t>
      </w:r>
      <w:r>
        <w:t xml:space="preserve">s is the internal code corresponding to the segmentation code selected for each style.  </w:t>
      </w:r>
    </w:p>
    <w:p w14:paraId="54EB9724" w14:textId="77777777" w:rsidR="008D405E" w:rsidRPr="00A83377" w:rsidRDefault="008D405E" w:rsidP="003C7A4D">
      <w:pPr>
        <w:pStyle w:val="ListParagraph"/>
        <w:numPr>
          <w:ilvl w:val="0"/>
          <w:numId w:val="23"/>
        </w:numPr>
        <w:spacing w:after="160" w:line="259" w:lineRule="auto"/>
        <w:jc w:val="both"/>
      </w:pPr>
      <w:r w:rsidRPr="00A83377">
        <w:rPr>
          <w:lang w:val="es-AR"/>
        </w:rPr>
        <w:t>U_ModCode</w:t>
      </w:r>
      <w:r>
        <w:rPr>
          <w:lang w:val="es-AR"/>
        </w:rPr>
        <w:t xml:space="preserve">: Style Code. </w:t>
      </w:r>
      <w:r w:rsidRPr="00A83377">
        <w:t>This code MUST be unique and must</w:t>
      </w:r>
      <w:r>
        <w:t xml:space="preserve"> correspond to</w:t>
      </w:r>
      <w:r w:rsidRPr="00A83377">
        <w:t xml:space="preserve"> a unique Code (SAP Internal Code)</w:t>
      </w:r>
    </w:p>
    <w:p w14:paraId="6D121951" w14:textId="77777777" w:rsidR="008D405E" w:rsidRPr="00A83377" w:rsidRDefault="008D405E" w:rsidP="003C7A4D">
      <w:pPr>
        <w:pStyle w:val="ListParagraph"/>
        <w:numPr>
          <w:ilvl w:val="0"/>
          <w:numId w:val="23"/>
        </w:numPr>
        <w:spacing w:after="160" w:line="259" w:lineRule="auto"/>
        <w:jc w:val="both"/>
        <w:rPr>
          <w:lang w:val="es-AR"/>
        </w:rPr>
      </w:pPr>
      <w:r w:rsidRPr="00A83377">
        <w:rPr>
          <w:lang w:val="es-AR"/>
        </w:rPr>
        <w:t>U_ModDesc</w:t>
      </w:r>
      <w:r>
        <w:rPr>
          <w:lang w:val="es-AR"/>
        </w:rPr>
        <w:t>: Style Description</w:t>
      </w:r>
    </w:p>
    <w:p w14:paraId="6A621F13" w14:textId="77777777" w:rsidR="008D405E" w:rsidRPr="00A83377" w:rsidRDefault="008D405E" w:rsidP="003C7A4D">
      <w:pPr>
        <w:pStyle w:val="ListParagraph"/>
        <w:numPr>
          <w:ilvl w:val="0"/>
          <w:numId w:val="23"/>
        </w:numPr>
        <w:spacing w:after="160" w:line="259" w:lineRule="auto"/>
        <w:jc w:val="both"/>
      </w:pPr>
      <w:proofErr w:type="spellStart"/>
      <w:r w:rsidRPr="00A83377">
        <w:t>U_InvItem</w:t>
      </w:r>
      <w:proofErr w:type="spellEnd"/>
      <w:r w:rsidRPr="00A83377">
        <w:t xml:space="preserve">: Are the SKUs related to this style, stock </w:t>
      </w:r>
      <w:r>
        <w:t>i</w:t>
      </w:r>
      <w:r w:rsidRPr="00A83377">
        <w:t>tems? (Defau</w:t>
      </w:r>
      <w:r>
        <w:t>lt</w:t>
      </w:r>
      <w:r w:rsidRPr="00A83377">
        <w:t xml:space="preserve"> value: Y)</w:t>
      </w:r>
    </w:p>
    <w:p w14:paraId="514F1669" w14:textId="77777777" w:rsidR="008D405E" w:rsidRPr="00A83377" w:rsidRDefault="008D405E" w:rsidP="003C7A4D">
      <w:pPr>
        <w:pStyle w:val="ListParagraph"/>
        <w:numPr>
          <w:ilvl w:val="0"/>
          <w:numId w:val="23"/>
        </w:numPr>
        <w:spacing w:after="160" w:line="259" w:lineRule="auto"/>
        <w:jc w:val="both"/>
      </w:pPr>
      <w:proofErr w:type="spellStart"/>
      <w:r w:rsidRPr="00A83377">
        <w:t>U_SalItem</w:t>
      </w:r>
      <w:proofErr w:type="spellEnd"/>
      <w:r w:rsidRPr="00A83377">
        <w:t xml:space="preserve">: Are the SKUs related to this style, </w:t>
      </w:r>
      <w:r>
        <w:t>sale i</w:t>
      </w:r>
      <w:r w:rsidRPr="00A83377">
        <w:t>tems?</w:t>
      </w:r>
      <w:r>
        <w:t xml:space="preserve"> (Default</w:t>
      </w:r>
      <w:r w:rsidRPr="00A83377">
        <w:t xml:space="preserve"> value: Y)</w:t>
      </w:r>
    </w:p>
    <w:p w14:paraId="621B934F" w14:textId="77777777" w:rsidR="008D405E" w:rsidRPr="00A83377" w:rsidRDefault="008D405E" w:rsidP="003C7A4D">
      <w:pPr>
        <w:pStyle w:val="ListParagraph"/>
        <w:numPr>
          <w:ilvl w:val="0"/>
          <w:numId w:val="23"/>
        </w:numPr>
        <w:spacing w:after="160" w:line="259" w:lineRule="auto"/>
        <w:jc w:val="both"/>
      </w:pPr>
      <w:proofErr w:type="spellStart"/>
      <w:r w:rsidRPr="00A83377">
        <w:t>U_PurItem</w:t>
      </w:r>
      <w:proofErr w:type="spellEnd"/>
      <w:r>
        <w:t>:</w:t>
      </w:r>
      <w:r w:rsidRPr="00A83377">
        <w:t xml:space="preserve"> Are the SKUs related to this style, </w:t>
      </w:r>
      <w:r>
        <w:t>Purchase i</w:t>
      </w:r>
      <w:r w:rsidRPr="00A83377">
        <w:t>tems?</w:t>
      </w:r>
      <w:r>
        <w:t xml:space="preserve"> (Default</w:t>
      </w:r>
      <w:r w:rsidRPr="00A83377">
        <w:t xml:space="preserve"> value: Y)</w:t>
      </w:r>
    </w:p>
    <w:p w14:paraId="56EF1D62" w14:textId="77777777" w:rsidR="008D405E" w:rsidRPr="00A83377" w:rsidRDefault="008D405E" w:rsidP="003C7A4D">
      <w:pPr>
        <w:pStyle w:val="ListParagraph"/>
        <w:numPr>
          <w:ilvl w:val="0"/>
          <w:numId w:val="23"/>
        </w:numPr>
        <w:spacing w:after="160" w:line="259" w:lineRule="auto"/>
        <w:jc w:val="both"/>
      </w:pPr>
      <w:proofErr w:type="spellStart"/>
      <w:r w:rsidRPr="00A83377">
        <w:t>U_Year</w:t>
      </w:r>
      <w:proofErr w:type="spellEnd"/>
      <w:r>
        <w:t>: Year code</w:t>
      </w:r>
    </w:p>
    <w:p w14:paraId="2E4710B8" w14:textId="77777777" w:rsidR="008D405E" w:rsidRPr="00A83377" w:rsidRDefault="008D405E" w:rsidP="003C7A4D">
      <w:pPr>
        <w:pStyle w:val="ListParagraph"/>
        <w:numPr>
          <w:ilvl w:val="0"/>
          <w:numId w:val="23"/>
        </w:numPr>
        <w:spacing w:after="160" w:line="259" w:lineRule="auto"/>
        <w:jc w:val="both"/>
      </w:pPr>
      <w:proofErr w:type="spellStart"/>
      <w:r w:rsidRPr="00A83377">
        <w:t>U_Active</w:t>
      </w:r>
      <w:proofErr w:type="spellEnd"/>
      <w:r w:rsidRPr="00A83377">
        <w:t>: Define the style as Active (Default value: Y)</w:t>
      </w:r>
    </w:p>
    <w:p w14:paraId="77592DB2" w14:textId="77777777" w:rsidR="008D405E" w:rsidRPr="00A83377" w:rsidRDefault="008D405E" w:rsidP="003C7A4D">
      <w:pPr>
        <w:pStyle w:val="ListParagraph"/>
        <w:numPr>
          <w:ilvl w:val="0"/>
          <w:numId w:val="23"/>
        </w:numPr>
        <w:spacing w:after="160" w:line="259" w:lineRule="auto"/>
        <w:jc w:val="both"/>
      </w:pPr>
      <w:proofErr w:type="spellStart"/>
      <w:r w:rsidRPr="00A83377">
        <w:t>U_SapGrp</w:t>
      </w:r>
      <w:proofErr w:type="spellEnd"/>
      <w:r w:rsidRPr="00A83377">
        <w:t>: SAP Item Group code</w:t>
      </w:r>
    </w:p>
    <w:p w14:paraId="333AF11D" w14:textId="77777777" w:rsidR="008D405E" w:rsidRPr="00A83377" w:rsidRDefault="008D405E" w:rsidP="003C7A4D">
      <w:pPr>
        <w:pStyle w:val="ListParagraph"/>
        <w:numPr>
          <w:ilvl w:val="0"/>
          <w:numId w:val="23"/>
        </w:numPr>
        <w:spacing w:after="160" w:line="259" w:lineRule="auto"/>
        <w:jc w:val="both"/>
      </w:pPr>
      <w:proofErr w:type="spellStart"/>
      <w:r w:rsidRPr="00A83377">
        <w:t>U_PList</w:t>
      </w:r>
      <w:proofErr w:type="spellEnd"/>
      <w:r w:rsidRPr="00A83377">
        <w:t>: SAP Price list code</w:t>
      </w:r>
    </w:p>
    <w:p w14:paraId="7740AB4A" w14:textId="77777777" w:rsidR="008D405E" w:rsidRPr="00A83377" w:rsidRDefault="008D405E" w:rsidP="003C7A4D">
      <w:pPr>
        <w:pStyle w:val="ListParagraph"/>
        <w:numPr>
          <w:ilvl w:val="0"/>
          <w:numId w:val="23"/>
        </w:numPr>
        <w:spacing w:after="160" w:line="259" w:lineRule="auto"/>
        <w:jc w:val="both"/>
        <w:rPr>
          <w:lang w:val="es-AR"/>
        </w:rPr>
      </w:pPr>
      <w:r w:rsidRPr="00A83377">
        <w:rPr>
          <w:lang w:val="es-AR"/>
        </w:rPr>
        <w:t>U_Division</w:t>
      </w:r>
      <w:r>
        <w:rPr>
          <w:lang w:val="es-AR"/>
        </w:rPr>
        <w:t>: Division code</w:t>
      </w:r>
    </w:p>
    <w:p w14:paraId="06F83A36" w14:textId="77777777" w:rsidR="008D405E" w:rsidRPr="00A83377" w:rsidRDefault="008D405E" w:rsidP="003C7A4D">
      <w:pPr>
        <w:pStyle w:val="ListParagraph"/>
        <w:numPr>
          <w:ilvl w:val="0"/>
          <w:numId w:val="23"/>
        </w:numPr>
        <w:spacing w:after="160" w:line="259" w:lineRule="auto"/>
        <w:jc w:val="both"/>
        <w:rPr>
          <w:lang w:val="es-AR"/>
        </w:rPr>
      </w:pPr>
      <w:r w:rsidRPr="00A83377">
        <w:rPr>
          <w:lang w:val="es-AR"/>
        </w:rPr>
        <w:t>U_Season</w:t>
      </w:r>
      <w:r>
        <w:rPr>
          <w:lang w:val="es-AR"/>
        </w:rPr>
        <w:t>: Season code</w:t>
      </w:r>
    </w:p>
    <w:p w14:paraId="7BDDD4B3" w14:textId="6E631686" w:rsidR="008D405E" w:rsidRPr="00A83377" w:rsidRDefault="005A59C7" w:rsidP="003C7A4D">
      <w:pPr>
        <w:pStyle w:val="ListParagraph"/>
        <w:numPr>
          <w:ilvl w:val="0"/>
          <w:numId w:val="23"/>
        </w:numPr>
        <w:spacing w:after="160" w:line="259" w:lineRule="auto"/>
        <w:jc w:val="both"/>
      </w:pPr>
      <w:proofErr w:type="spellStart"/>
      <w:r>
        <w:t>U_FrgnDesc</w:t>
      </w:r>
      <w:proofErr w:type="spellEnd"/>
      <w:r>
        <w:t>: Foreign Description</w:t>
      </w:r>
    </w:p>
    <w:p w14:paraId="0835C1E1" w14:textId="77777777" w:rsidR="008D405E" w:rsidRPr="00A83377" w:rsidRDefault="008D405E" w:rsidP="003C7A4D">
      <w:pPr>
        <w:pStyle w:val="ListParagraph"/>
        <w:numPr>
          <w:ilvl w:val="0"/>
          <w:numId w:val="23"/>
        </w:numPr>
        <w:spacing w:after="160" w:line="259" w:lineRule="auto"/>
        <w:jc w:val="both"/>
        <w:rPr>
          <w:lang w:val="es-AR"/>
        </w:rPr>
      </w:pPr>
      <w:r w:rsidRPr="00A83377">
        <w:rPr>
          <w:lang w:val="es-AR"/>
        </w:rPr>
        <w:t>U_ModGrp</w:t>
      </w:r>
      <w:r>
        <w:rPr>
          <w:lang w:val="es-AR"/>
        </w:rPr>
        <w:t>: Product Group code</w:t>
      </w:r>
    </w:p>
    <w:p w14:paraId="115B891E" w14:textId="77777777" w:rsidR="008D405E" w:rsidRPr="00A83377" w:rsidRDefault="008D405E" w:rsidP="003C7A4D">
      <w:pPr>
        <w:pStyle w:val="ListParagraph"/>
        <w:numPr>
          <w:ilvl w:val="0"/>
          <w:numId w:val="23"/>
        </w:numPr>
        <w:spacing w:after="160" w:line="259" w:lineRule="auto"/>
        <w:jc w:val="both"/>
      </w:pPr>
      <w:proofErr w:type="spellStart"/>
      <w:r w:rsidRPr="00A83377">
        <w:t>U_SclCode</w:t>
      </w:r>
      <w:proofErr w:type="spellEnd"/>
      <w:r w:rsidRPr="00A83377">
        <w:t>: Scale code (for each size scale related to the style</w:t>
      </w:r>
      <w:r>
        <w:t xml:space="preserve"> separated by comma)</w:t>
      </w:r>
    </w:p>
    <w:p w14:paraId="7FA7F619" w14:textId="77777777" w:rsidR="008D405E" w:rsidRPr="00A83377" w:rsidRDefault="008D405E" w:rsidP="003C7A4D">
      <w:pPr>
        <w:pStyle w:val="ListParagraph"/>
        <w:numPr>
          <w:ilvl w:val="0"/>
          <w:numId w:val="23"/>
        </w:numPr>
        <w:spacing w:after="160" w:line="259" w:lineRule="auto"/>
        <w:jc w:val="both"/>
        <w:rPr>
          <w:lang w:val="es-AR"/>
        </w:rPr>
      </w:pPr>
      <w:r w:rsidRPr="00A83377">
        <w:rPr>
          <w:lang w:val="es-AR"/>
        </w:rPr>
        <w:t>U_LineCode</w:t>
      </w:r>
      <w:r>
        <w:rPr>
          <w:lang w:val="es-AR"/>
        </w:rPr>
        <w:t>: Product Line Code</w:t>
      </w:r>
    </w:p>
    <w:p w14:paraId="699911BE" w14:textId="77777777" w:rsidR="008D405E" w:rsidRPr="00A83377" w:rsidRDefault="008D405E" w:rsidP="003C7A4D">
      <w:pPr>
        <w:pStyle w:val="ListParagraph"/>
        <w:numPr>
          <w:ilvl w:val="0"/>
          <w:numId w:val="23"/>
        </w:numPr>
        <w:spacing w:after="160" w:line="259" w:lineRule="auto"/>
        <w:jc w:val="both"/>
      </w:pPr>
      <w:proofErr w:type="spellStart"/>
      <w:r w:rsidRPr="00A83377">
        <w:t>U_MainWhs</w:t>
      </w:r>
      <w:proofErr w:type="spellEnd"/>
      <w:r w:rsidRPr="00A83377">
        <w:t>: SAP main warehouse code</w:t>
      </w:r>
    </w:p>
    <w:p w14:paraId="304A9F2F" w14:textId="77777777" w:rsidR="008D405E" w:rsidRDefault="008D405E" w:rsidP="003C7A4D">
      <w:pPr>
        <w:pStyle w:val="ListParagraph"/>
        <w:numPr>
          <w:ilvl w:val="0"/>
          <w:numId w:val="23"/>
        </w:numPr>
        <w:spacing w:after="160" w:line="259" w:lineRule="auto"/>
        <w:jc w:val="both"/>
      </w:pPr>
      <w:proofErr w:type="spellStart"/>
      <w:r w:rsidRPr="00A83377">
        <w:t>U_A</w:t>
      </w:r>
      <w:r w:rsidRPr="003B64D5">
        <w:t>pproved</w:t>
      </w:r>
      <w:proofErr w:type="spellEnd"/>
      <w:r>
        <w:t>: Style approval (Default value: Y)</w:t>
      </w:r>
    </w:p>
    <w:p w14:paraId="39C99CE6" w14:textId="77777777" w:rsidR="008D405E" w:rsidRDefault="008D405E" w:rsidP="003C7A4D">
      <w:pPr>
        <w:pStyle w:val="ListParagraph"/>
        <w:numPr>
          <w:ilvl w:val="0"/>
          <w:numId w:val="23"/>
        </w:numPr>
        <w:spacing w:after="160" w:line="259" w:lineRule="auto"/>
        <w:jc w:val="both"/>
      </w:pPr>
      <w:proofErr w:type="spellStart"/>
      <w:r>
        <w:t>U_CollCode</w:t>
      </w:r>
      <w:proofErr w:type="spellEnd"/>
      <w:r>
        <w:t>: Collection code</w:t>
      </w:r>
    </w:p>
    <w:p w14:paraId="069500B2" w14:textId="77777777" w:rsidR="008D405E" w:rsidRDefault="008D405E" w:rsidP="003C7A4D">
      <w:pPr>
        <w:pStyle w:val="ListParagraph"/>
        <w:numPr>
          <w:ilvl w:val="0"/>
          <w:numId w:val="23"/>
        </w:numPr>
        <w:spacing w:after="160" w:line="259" w:lineRule="auto"/>
        <w:jc w:val="both"/>
      </w:pPr>
      <w:proofErr w:type="spellStart"/>
      <w:r>
        <w:t>U_AmbCode</w:t>
      </w:r>
      <w:proofErr w:type="spellEnd"/>
      <w:r>
        <w:t>: Sub-collection code</w:t>
      </w:r>
    </w:p>
    <w:p w14:paraId="1D4857AD" w14:textId="77777777" w:rsidR="008D405E" w:rsidRDefault="008D405E" w:rsidP="003C7A4D">
      <w:pPr>
        <w:pStyle w:val="ListParagraph"/>
        <w:numPr>
          <w:ilvl w:val="0"/>
          <w:numId w:val="23"/>
        </w:numPr>
        <w:spacing w:after="160" w:line="259" w:lineRule="auto"/>
        <w:jc w:val="both"/>
      </w:pPr>
      <w:proofErr w:type="spellStart"/>
      <w:r w:rsidRPr="003B64D5">
        <w:t>U_Brand</w:t>
      </w:r>
      <w:proofErr w:type="spellEnd"/>
      <w:r>
        <w:t>: Brand code</w:t>
      </w:r>
    </w:p>
    <w:p w14:paraId="7B58455C" w14:textId="77777777" w:rsidR="008D405E" w:rsidRDefault="008D405E" w:rsidP="003C7A4D">
      <w:pPr>
        <w:pStyle w:val="ListParagraph"/>
        <w:numPr>
          <w:ilvl w:val="0"/>
          <w:numId w:val="23"/>
        </w:numPr>
        <w:spacing w:after="160" w:line="259" w:lineRule="auto"/>
        <w:jc w:val="both"/>
      </w:pPr>
      <w:proofErr w:type="spellStart"/>
      <w:r w:rsidRPr="003B64D5">
        <w:t>U_Designer</w:t>
      </w:r>
      <w:proofErr w:type="spellEnd"/>
      <w:r>
        <w:t>: SAP designer code</w:t>
      </w:r>
    </w:p>
    <w:p w14:paraId="0469DF80" w14:textId="77777777" w:rsidR="008D405E" w:rsidRDefault="008D405E" w:rsidP="003C7A4D">
      <w:pPr>
        <w:pStyle w:val="ListParagraph"/>
        <w:numPr>
          <w:ilvl w:val="0"/>
          <w:numId w:val="23"/>
        </w:numPr>
        <w:spacing w:after="160" w:line="259" w:lineRule="auto"/>
        <w:jc w:val="both"/>
      </w:pPr>
      <w:proofErr w:type="spellStart"/>
      <w:r w:rsidRPr="003B64D5">
        <w:t>U_Status</w:t>
      </w:r>
      <w:proofErr w:type="spellEnd"/>
      <w:r>
        <w:t>: Status code</w:t>
      </w:r>
    </w:p>
    <w:p w14:paraId="6CAFD563" w14:textId="77777777" w:rsidR="008D405E" w:rsidRDefault="008D405E" w:rsidP="003C7A4D">
      <w:pPr>
        <w:pStyle w:val="ListParagraph"/>
        <w:numPr>
          <w:ilvl w:val="0"/>
          <w:numId w:val="23"/>
        </w:numPr>
        <w:spacing w:after="160" w:line="259" w:lineRule="auto"/>
        <w:jc w:val="both"/>
      </w:pPr>
      <w:proofErr w:type="spellStart"/>
      <w:r w:rsidRPr="003B64D5">
        <w:t>U_SkuGen</w:t>
      </w:r>
      <w:proofErr w:type="spellEnd"/>
      <w:r>
        <w:t>: Are there any SKUs related to this style? (Default value: Y)</w:t>
      </w:r>
    </w:p>
    <w:p w14:paraId="4516E7A9" w14:textId="77777777" w:rsidR="00C87138" w:rsidRDefault="00C87138" w:rsidP="003C7A4D">
      <w:pPr>
        <w:jc w:val="both"/>
      </w:pPr>
      <w:r>
        <w:t>Notes:</w:t>
      </w:r>
    </w:p>
    <w:p w14:paraId="1AC210E5" w14:textId="77777777" w:rsidR="00C87138" w:rsidRDefault="00C87138" w:rsidP="003C7A4D">
      <w:pPr>
        <w:pStyle w:val="ListParagraph"/>
        <w:numPr>
          <w:ilvl w:val="0"/>
          <w:numId w:val="25"/>
        </w:numPr>
        <w:spacing w:after="160" w:line="259" w:lineRule="auto"/>
        <w:jc w:val="both"/>
      </w:pPr>
      <w:r>
        <w:t>There will be one line per style</w:t>
      </w:r>
    </w:p>
    <w:p w14:paraId="220ED425" w14:textId="77777777" w:rsidR="00C87138" w:rsidRDefault="00C87138" w:rsidP="003C7A4D">
      <w:pPr>
        <w:pStyle w:val="ListParagraph"/>
        <w:numPr>
          <w:ilvl w:val="0"/>
          <w:numId w:val="25"/>
        </w:numPr>
        <w:spacing w:after="160" w:line="259" w:lineRule="auto"/>
        <w:jc w:val="both"/>
      </w:pPr>
      <w:r>
        <w:t xml:space="preserve">A </w:t>
      </w:r>
      <w:r w:rsidRPr="008067B0">
        <w:rPr>
          <w:b/>
        </w:rPr>
        <w:t>code</w:t>
      </w:r>
      <w:r>
        <w:t xml:space="preserve"> must be used for each of the fields that are related to other objects. i.e. For years, enter the Year code defined in SAP. For Seasons, enter the season code defined in SAP.</w:t>
      </w:r>
    </w:p>
    <w:p w14:paraId="2DED56B3" w14:textId="77777777" w:rsidR="00C87138" w:rsidRDefault="00C87138" w:rsidP="003C7A4D">
      <w:pPr>
        <w:pStyle w:val="ListParagraph"/>
        <w:numPr>
          <w:ilvl w:val="0"/>
          <w:numId w:val="25"/>
        </w:numPr>
        <w:spacing w:after="160" w:line="259" w:lineRule="auto"/>
        <w:jc w:val="both"/>
      </w:pPr>
      <w:r>
        <w:t xml:space="preserve">These </w:t>
      </w:r>
      <w:r w:rsidRPr="008067B0">
        <w:rPr>
          <w:b/>
        </w:rPr>
        <w:t>codes</w:t>
      </w:r>
      <w:r>
        <w:t xml:space="preserve"> must exist previously in SAP otherwise errors might come up during the data import process.</w:t>
      </w:r>
    </w:p>
    <w:p w14:paraId="696530D9" w14:textId="77777777" w:rsidR="00755E69" w:rsidRDefault="00755E69" w:rsidP="003C7A4D">
      <w:pPr>
        <w:pStyle w:val="Heading3"/>
        <w:jc w:val="both"/>
      </w:pPr>
      <w:bookmarkStart w:id="14" w:name="_Toc444771242"/>
      <w:bookmarkStart w:id="15" w:name="_Toc447119556"/>
      <w:bookmarkStart w:id="16" w:name="_Toc447119774"/>
      <w:r>
        <w:t>Template: ARGNS_MODEL - ARGNS_MODEL_COLOR</w:t>
      </w:r>
      <w:bookmarkEnd w:id="14"/>
      <w:bookmarkEnd w:id="15"/>
      <w:bookmarkEnd w:id="16"/>
    </w:p>
    <w:p w14:paraId="0ED153BC" w14:textId="77777777" w:rsidR="00755E69" w:rsidRDefault="00755E69" w:rsidP="003C7A4D">
      <w:pPr>
        <w:jc w:val="both"/>
      </w:pPr>
      <w:r>
        <w:t>This template holds the colors related to each style, this is where the actual Style Color relation gets created.</w:t>
      </w:r>
    </w:p>
    <w:p w14:paraId="0F860919" w14:textId="77777777" w:rsidR="00755E69" w:rsidRDefault="00755E69" w:rsidP="003C7A4D">
      <w:pPr>
        <w:jc w:val="both"/>
      </w:pPr>
      <w:r>
        <w:t>The relevant fields in this template are:</w:t>
      </w:r>
    </w:p>
    <w:p w14:paraId="2417C798" w14:textId="17BD2D53" w:rsidR="00755E69" w:rsidRPr="004E02CA" w:rsidRDefault="00755E69" w:rsidP="003C7A4D">
      <w:pPr>
        <w:pStyle w:val="ListParagraph"/>
        <w:numPr>
          <w:ilvl w:val="0"/>
          <w:numId w:val="29"/>
        </w:numPr>
        <w:spacing w:after="160" w:line="259" w:lineRule="auto"/>
        <w:jc w:val="both"/>
      </w:pPr>
      <w:proofErr w:type="spellStart"/>
      <w:r w:rsidRPr="004E02CA">
        <w:t>ParentKey</w:t>
      </w:r>
      <w:proofErr w:type="spellEnd"/>
      <w:r w:rsidRPr="004E02CA">
        <w:t xml:space="preserve">: This is the SAP internal code defined </w:t>
      </w:r>
      <w:r>
        <w:t xml:space="preserve">in the code field of the </w:t>
      </w:r>
      <w:r w:rsidR="005A59C7">
        <w:t>ARGNS_MODEL - ARGNS_MODEL</w:t>
      </w:r>
      <w:r>
        <w:t xml:space="preserve"> template.</w:t>
      </w:r>
    </w:p>
    <w:p w14:paraId="3F50DEF2" w14:textId="77777777" w:rsidR="00755E69" w:rsidRPr="004E02CA" w:rsidRDefault="00755E69" w:rsidP="003C7A4D">
      <w:pPr>
        <w:pStyle w:val="ListParagraph"/>
        <w:numPr>
          <w:ilvl w:val="0"/>
          <w:numId w:val="29"/>
        </w:numPr>
        <w:spacing w:after="160" w:line="259" w:lineRule="auto"/>
        <w:jc w:val="both"/>
      </w:pPr>
      <w:proofErr w:type="spellStart"/>
      <w:r w:rsidRPr="004E02CA">
        <w:t>LineNum</w:t>
      </w:r>
      <w:proofErr w:type="spellEnd"/>
      <w:r>
        <w:t>: Leave blank. This field is automatically completed by DTW during the import process.</w:t>
      </w:r>
    </w:p>
    <w:p w14:paraId="1C85C3C1" w14:textId="721E228C" w:rsidR="00755E69" w:rsidRPr="00746466" w:rsidRDefault="00755E69" w:rsidP="003C7A4D">
      <w:pPr>
        <w:pStyle w:val="ListParagraph"/>
        <w:numPr>
          <w:ilvl w:val="0"/>
          <w:numId w:val="29"/>
        </w:numPr>
        <w:spacing w:after="160" w:line="259" w:lineRule="auto"/>
        <w:jc w:val="both"/>
      </w:pPr>
      <w:r w:rsidRPr="00746466">
        <w:t xml:space="preserve">Code: </w:t>
      </w:r>
      <w:r w:rsidRPr="004E02CA">
        <w:t xml:space="preserve">This is the SAP internal code defined </w:t>
      </w:r>
      <w:r>
        <w:t xml:space="preserve">in the code field of the </w:t>
      </w:r>
      <w:r w:rsidR="005A59C7">
        <w:t xml:space="preserve">ARGNS_MODEL - ARGNS_MODEL </w:t>
      </w:r>
      <w:r>
        <w:t xml:space="preserve">template. Same as </w:t>
      </w:r>
      <w:proofErr w:type="spellStart"/>
      <w:r>
        <w:t>ParentKey</w:t>
      </w:r>
      <w:proofErr w:type="spellEnd"/>
    </w:p>
    <w:p w14:paraId="52B394C9" w14:textId="347E05D3" w:rsidR="00755E69" w:rsidRPr="00746466" w:rsidRDefault="00755E69" w:rsidP="003C7A4D">
      <w:pPr>
        <w:pStyle w:val="ListParagraph"/>
        <w:numPr>
          <w:ilvl w:val="0"/>
          <w:numId w:val="29"/>
        </w:numPr>
        <w:spacing w:after="160" w:line="259" w:lineRule="auto"/>
        <w:jc w:val="both"/>
      </w:pPr>
      <w:proofErr w:type="spellStart"/>
      <w:r w:rsidRPr="00746466">
        <w:t>U_ModCode</w:t>
      </w:r>
      <w:proofErr w:type="spellEnd"/>
      <w:r w:rsidRPr="00746466">
        <w:t>: Style code (</w:t>
      </w:r>
      <w:r w:rsidRPr="004E02CA">
        <w:t xml:space="preserve">defined </w:t>
      </w:r>
      <w:r>
        <w:t xml:space="preserve">in the </w:t>
      </w:r>
      <w:proofErr w:type="spellStart"/>
      <w:r>
        <w:t>U_ModCode</w:t>
      </w:r>
      <w:proofErr w:type="spellEnd"/>
      <w:r>
        <w:t xml:space="preserve"> field of the </w:t>
      </w:r>
      <w:r w:rsidR="005A59C7">
        <w:t>ARGNS_MODEL - ARGNS_MODEL</w:t>
      </w:r>
      <w:r>
        <w:t xml:space="preserve"> template)</w:t>
      </w:r>
    </w:p>
    <w:p w14:paraId="22E112C9" w14:textId="77777777" w:rsidR="00375122" w:rsidRDefault="00755E69" w:rsidP="003C7A4D">
      <w:pPr>
        <w:pStyle w:val="ListParagraph"/>
        <w:numPr>
          <w:ilvl w:val="0"/>
          <w:numId w:val="29"/>
        </w:numPr>
        <w:spacing w:after="160" w:line="259" w:lineRule="auto"/>
        <w:jc w:val="both"/>
      </w:pPr>
      <w:proofErr w:type="spellStart"/>
      <w:r w:rsidRPr="00746466">
        <w:t>U_ColCode</w:t>
      </w:r>
      <w:proofErr w:type="spellEnd"/>
      <w:r w:rsidRPr="00746466">
        <w:t>: Color code. From the color master data</w:t>
      </w:r>
    </w:p>
    <w:p w14:paraId="49CBD65F" w14:textId="2F9A6B2F" w:rsidR="00755E69" w:rsidRDefault="00755E69" w:rsidP="003C7A4D">
      <w:pPr>
        <w:pStyle w:val="ListParagraph"/>
        <w:numPr>
          <w:ilvl w:val="0"/>
          <w:numId w:val="29"/>
        </w:numPr>
        <w:spacing w:after="160" w:line="259" w:lineRule="auto"/>
        <w:jc w:val="both"/>
      </w:pPr>
      <w:proofErr w:type="spellStart"/>
      <w:r w:rsidRPr="00746466">
        <w:t>U_Active</w:t>
      </w:r>
      <w:proofErr w:type="spellEnd"/>
      <w:r w:rsidRPr="00746466">
        <w:t xml:space="preserve">: Is this color in use for this style? </w:t>
      </w:r>
      <w:r>
        <w:t>(Default value: Y)</w:t>
      </w:r>
    </w:p>
    <w:p w14:paraId="2BEBC644" w14:textId="77777777" w:rsidR="00755E69" w:rsidRDefault="00755E69" w:rsidP="003C7A4D">
      <w:pPr>
        <w:jc w:val="both"/>
      </w:pPr>
      <w:r>
        <w:t>Notes:</w:t>
      </w:r>
    </w:p>
    <w:p w14:paraId="0F21EAAF" w14:textId="77777777" w:rsidR="00755E69" w:rsidRDefault="00755E69" w:rsidP="003C7A4D">
      <w:pPr>
        <w:pStyle w:val="ListParagraph"/>
        <w:numPr>
          <w:ilvl w:val="0"/>
          <w:numId w:val="31"/>
        </w:numPr>
        <w:spacing w:after="160" w:line="259" w:lineRule="auto"/>
        <w:jc w:val="both"/>
      </w:pPr>
      <w:r>
        <w:t>There will be one line per color per style</w:t>
      </w:r>
    </w:p>
    <w:p w14:paraId="2334F618" w14:textId="77777777" w:rsidR="00755E69" w:rsidRDefault="00755E69" w:rsidP="003C7A4D">
      <w:pPr>
        <w:pStyle w:val="ListParagraph"/>
        <w:numPr>
          <w:ilvl w:val="0"/>
          <w:numId w:val="31"/>
        </w:numPr>
        <w:spacing w:after="160" w:line="259" w:lineRule="auto"/>
        <w:jc w:val="both"/>
      </w:pPr>
      <w:r>
        <w:t xml:space="preserve">The color </w:t>
      </w:r>
      <w:r w:rsidRPr="003B2C20">
        <w:rPr>
          <w:b/>
        </w:rPr>
        <w:t>code</w:t>
      </w:r>
      <w:r>
        <w:t xml:space="preserve"> must exist in the color master data table.</w:t>
      </w:r>
    </w:p>
    <w:p w14:paraId="41D1CB3D" w14:textId="77777777" w:rsidR="00755E69" w:rsidRDefault="00755E69" w:rsidP="003C7A4D">
      <w:pPr>
        <w:pStyle w:val="ListParagraph"/>
        <w:numPr>
          <w:ilvl w:val="0"/>
          <w:numId w:val="31"/>
        </w:numPr>
        <w:spacing w:after="160" w:line="259" w:lineRule="auto"/>
        <w:jc w:val="both"/>
      </w:pPr>
      <w:r>
        <w:t xml:space="preserve">The </w:t>
      </w:r>
      <w:proofErr w:type="spellStart"/>
      <w:r>
        <w:t>ParentKey</w:t>
      </w:r>
      <w:proofErr w:type="spellEnd"/>
      <w:r>
        <w:t xml:space="preserve"> and Code will always have the same value</w:t>
      </w:r>
    </w:p>
    <w:p w14:paraId="286EB8CE" w14:textId="77777777" w:rsidR="00755E69" w:rsidRDefault="00755E69" w:rsidP="003C7A4D">
      <w:pPr>
        <w:pStyle w:val="ListParagraph"/>
        <w:numPr>
          <w:ilvl w:val="0"/>
          <w:numId w:val="31"/>
        </w:numPr>
        <w:spacing w:after="160" w:line="259" w:lineRule="auto"/>
        <w:jc w:val="both"/>
      </w:pPr>
      <w:proofErr w:type="spellStart"/>
      <w:r>
        <w:t>ParentKey</w:t>
      </w:r>
      <w:proofErr w:type="spellEnd"/>
      <w:r>
        <w:t>, Code and Style code (</w:t>
      </w:r>
      <w:proofErr w:type="spellStart"/>
      <w:r>
        <w:t>U_ModCode</w:t>
      </w:r>
      <w:proofErr w:type="spellEnd"/>
      <w:r>
        <w:t>) must exist in the ARGNS_MODEL template.</w:t>
      </w:r>
    </w:p>
    <w:p w14:paraId="15634FB7" w14:textId="77777777" w:rsidR="007176E1" w:rsidRDefault="007176E1" w:rsidP="003C7A4D">
      <w:pPr>
        <w:pStyle w:val="Heading3"/>
        <w:jc w:val="both"/>
      </w:pPr>
      <w:bookmarkStart w:id="17" w:name="_Toc444771243"/>
      <w:bookmarkStart w:id="18" w:name="_Toc447119557"/>
      <w:bookmarkStart w:id="19" w:name="_Toc447119775"/>
      <w:r>
        <w:t>Template: ARGNS_MODEL - ARGNS_MODEL_SIZE</w:t>
      </w:r>
      <w:bookmarkEnd w:id="17"/>
      <w:bookmarkEnd w:id="18"/>
      <w:bookmarkEnd w:id="19"/>
    </w:p>
    <w:p w14:paraId="04F707E9" w14:textId="77777777" w:rsidR="007176E1" w:rsidRDefault="007176E1" w:rsidP="003C7A4D">
      <w:pPr>
        <w:jc w:val="both"/>
      </w:pPr>
      <w:r>
        <w:t>This template holds the sizes associated to each style, this is where the actual Style Size relation gets created.</w:t>
      </w:r>
    </w:p>
    <w:p w14:paraId="13F73AF5" w14:textId="77777777" w:rsidR="007176E1" w:rsidRDefault="007176E1" w:rsidP="003C7A4D">
      <w:pPr>
        <w:jc w:val="both"/>
      </w:pPr>
      <w:r>
        <w:t>The relevant fields in this template are:</w:t>
      </w:r>
    </w:p>
    <w:p w14:paraId="0E9D7D28" w14:textId="6828570A" w:rsidR="007176E1" w:rsidRPr="003B2C20" w:rsidRDefault="007176E1" w:rsidP="003C7A4D">
      <w:pPr>
        <w:pStyle w:val="ListParagraph"/>
        <w:numPr>
          <w:ilvl w:val="0"/>
          <w:numId w:val="34"/>
        </w:numPr>
        <w:spacing w:after="160" w:line="259" w:lineRule="auto"/>
        <w:jc w:val="both"/>
      </w:pPr>
      <w:proofErr w:type="spellStart"/>
      <w:r w:rsidRPr="003B2C20">
        <w:t>ParentKey</w:t>
      </w:r>
      <w:proofErr w:type="spellEnd"/>
      <w:r w:rsidRPr="003B2C20">
        <w:t xml:space="preserve">: </w:t>
      </w:r>
      <w:r w:rsidRPr="004E02CA">
        <w:t xml:space="preserve">This is the SAP internal code defined </w:t>
      </w:r>
      <w:r>
        <w:t>in the code field of the ARGNS_MODEL - ARGNS_MODEL template.</w:t>
      </w:r>
    </w:p>
    <w:p w14:paraId="4AD72B31" w14:textId="77777777" w:rsidR="007176E1" w:rsidRPr="004E02CA" w:rsidRDefault="007176E1" w:rsidP="003C7A4D">
      <w:pPr>
        <w:pStyle w:val="ListParagraph"/>
        <w:numPr>
          <w:ilvl w:val="0"/>
          <w:numId w:val="34"/>
        </w:numPr>
        <w:spacing w:after="160" w:line="259" w:lineRule="auto"/>
        <w:jc w:val="both"/>
      </w:pPr>
      <w:proofErr w:type="spellStart"/>
      <w:r w:rsidRPr="003B2C20">
        <w:t>LineNum</w:t>
      </w:r>
      <w:proofErr w:type="spellEnd"/>
      <w:r>
        <w:t>: Leave blank. This field is automatically completed by DTW during the import process.</w:t>
      </w:r>
    </w:p>
    <w:p w14:paraId="3BA0D177" w14:textId="0BD11C58" w:rsidR="007176E1" w:rsidRPr="00364FF4" w:rsidRDefault="007176E1" w:rsidP="003C7A4D">
      <w:pPr>
        <w:pStyle w:val="ListParagraph"/>
        <w:numPr>
          <w:ilvl w:val="0"/>
          <w:numId w:val="34"/>
        </w:numPr>
        <w:spacing w:after="160" w:line="259" w:lineRule="auto"/>
        <w:jc w:val="both"/>
        <w:rPr>
          <w:lang w:val="es-AR"/>
        </w:rPr>
      </w:pPr>
      <w:r w:rsidRPr="00746466">
        <w:t xml:space="preserve">Code: </w:t>
      </w:r>
      <w:r w:rsidRPr="004E02CA">
        <w:t xml:space="preserve">This is the SAP internal code defined </w:t>
      </w:r>
      <w:r>
        <w:t xml:space="preserve">in the code field of the ARGNS_MODEL - ARGNS_MODEL template. Same as </w:t>
      </w:r>
      <w:proofErr w:type="spellStart"/>
      <w:r>
        <w:t>ParentKey</w:t>
      </w:r>
      <w:proofErr w:type="spellEnd"/>
    </w:p>
    <w:p w14:paraId="239093D4" w14:textId="59EF849E" w:rsidR="007176E1" w:rsidRPr="00364FF4" w:rsidRDefault="007176E1" w:rsidP="003C7A4D">
      <w:pPr>
        <w:pStyle w:val="ListParagraph"/>
        <w:numPr>
          <w:ilvl w:val="0"/>
          <w:numId w:val="34"/>
        </w:numPr>
        <w:spacing w:after="160" w:line="259" w:lineRule="auto"/>
        <w:jc w:val="both"/>
      </w:pPr>
      <w:proofErr w:type="spellStart"/>
      <w:r w:rsidRPr="00364FF4">
        <w:t>U_ModCode</w:t>
      </w:r>
      <w:proofErr w:type="spellEnd"/>
      <w:r w:rsidRPr="00746466">
        <w:t>: Style code (</w:t>
      </w:r>
      <w:r w:rsidRPr="004E02CA">
        <w:t xml:space="preserve">defined </w:t>
      </w:r>
      <w:r>
        <w:t xml:space="preserve">in the </w:t>
      </w:r>
      <w:proofErr w:type="spellStart"/>
      <w:r>
        <w:t>U_ModCode</w:t>
      </w:r>
      <w:proofErr w:type="spellEnd"/>
      <w:r>
        <w:t xml:space="preserve"> field of the ARGNS_MODEL - ARGNS_MODEL template)</w:t>
      </w:r>
    </w:p>
    <w:p w14:paraId="7C83FE6F" w14:textId="77777777" w:rsidR="007176E1" w:rsidRPr="00364FF4" w:rsidRDefault="007176E1" w:rsidP="003C7A4D">
      <w:pPr>
        <w:pStyle w:val="ListParagraph"/>
        <w:numPr>
          <w:ilvl w:val="0"/>
          <w:numId w:val="34"/>
        </w:numPr>
        <w:spacing w:after="160" w:line="259" w:lineRule="auto"/>
        <w:jc w:val="both"/>
      </w:pPr>
      <w:proofErr w:type="spellStart"/>
      <w:r w:rsidRPr="00364FF4">
        <w:t>U_SizeCod</w:t>
      </w:r>
      <w:proofErr w:type="spellEnd"/>
      <w:r w:rsidRPr="00364FF4">
        <w:t>: Size code from the Scales master data</w:t>
      </w:r>
    </w:p>
    <w:p w14:paraId="6EC4E108" w14:textId="77777777" w:rsidR="007176E1" w:rsidRDefault="007176E1" w:rsidP="003C7A4D">
      <w:pPr>
        <w:pStyle w:val="ListParagraph"/>
        <w:numPr>
          <w:ilvl w:val="0"/>
          <w:numId w:val="34"/>
        </w:numPr>
        <w:spacing w:after="160" w:line="259" w:lineRule="auto"/>
        <w:jc w:val="both"/>
      </w:pPr>
      <w:proofErr w:type="spellStart"/>
      <w:r>
        <w:t>U_Selected</w:t>
      </w:r>
      <w:proofErr w:type="spellEnd"/>
      <w:r>
        <w:t>: Is this size in use for this style? (Default value: Y)</w:t>
      </w:r>
    </w:p>
    <w:p w14:paraId="11F9E1BA" w14:textId="77777777" w:rsidR="007176E1" w:rsidRDefault="007176E1" w:rsidP="003C7A4D">
      <w:pPr>
        <w:pStyle w:val="ListParagraph"/>
        <w:numPr>
          <w:ilvl w:val="0"/>
          <w:numId w:val="34"/>
        </w:numPr>
        <w:spacing w:after="160" w:line="259" w:lineRule="auto"/>
        <w:jc w:val="both"/>
      </w:pPr>
      <w:proofErr w:type="spellStart"/>
      <w:r>
        <w:t>U_SclCode</w:t>
      </w:r>
      <w:proofErr w:type="spellEnd"/>
      <w:r>
        <w:t>: Scale code from the Scales master data</w:t>
      </w:r>
    </w:p>
    <w:p w14:paraId="3A554CC0" w14:textId="77777777" w:rsidR="007176E1" w:rsidRDefault="007176E1" w:rsidP="003C7A4D">
      <w:pPr>
        <w:pStyle w:val="ListParagraph"/>
        <w:numPr>
          <w:ilvl w:val="0"/>
          <w:numId w:val="34"/>
        </w:numPr>
        <w:spacing w:after="160" w:line="259" w:lineRule="auto"/>
        <w:jc w:val="both"/>
      </w:pPr>
      <w:proofErr w:type="spellStart"/>
      <w:r>
        <w:t>U_VOrder</w:t>
      </w:r>
      <w:proofErr w:type="spellEnd"/>
      <w:r>
        <w:t>: Visual order defined for the size.</w:t>
      </w:r>
    </w:p>
    <w:p w14:paraId="756E33B8" w14:textId="77777777" w:rsidR="007176E1" w:rsidRDefault="007176E1" w:rsidP="003C7A4D">
      <w:pPr>
        <w:jc w:val="both"/>
      </w:pPr>
      <w:r>
        <w:t>Notes:</w:t>
      </w:r>
    </w:p>
    <w:p w14:paraId="1FC30F1C" w14:textId="77777777" w:rsidR="007176E1" w:rsidRDefault="007176E1" w:rsidP="003C7A4D">
      <w:pPr>
        <w:pStyle w:val="ListParagraph"/>
        <w:numPr>
          <w:ilvl w:val="0"/>
          <w:numId w:val="35"/>
        </w:numPr>
        <w:spacing w:after="160" w:line="259" w:lineRule="auto"/>
        <w:jc w:val="both"/>
      </w:pPr>
      <w:r>
        <w:t>There will be one line per size per style</w:t>
      </w:r>
    </w:p>
    <w:p w14:paraId="192762FE" w14:textId="77777777" w:rsidR="007176E1" w:rsidRDefault="007176E1" w:rsidP="003C7A4D">
      <w:pPr>
        <w:pStyle w:val="ListParagraph"/>
        <w:numPr>
          <w:ilvl w:val="0"/>
          <w:numId w:val="35"/>
        </w:numPr>
        <w:spacing w:after="160" w:line="259" w:lineRule="auto"/>
        <w:jc w:val="both"/>
      </w:pPr>
      <w:r>
        <w:t xml:space="preserve">The Size </w:t>
      </w:r>
      <w:r w:rsidRPr="003B2C20">
        <w:rPr>
          <w:b/>
        </w:rPr>
        <w:t>code</w:t>
      </w:r>
      <w:r>
        <w:t xml:space="preserve"> must exist in the scale master data table.</w:t>
      </w:r>
    </w:p>
    <w:p w14:paraId="170D5822" w14:textId="77777777" w:rsidR="007176E1" w:rsidRDefault="007176E1" w:rsidP="003C7A4D">
      <w:pPr>
        <w:pStyle w:val="ListParagraph"/>
        <w:numPr>
          <w:ilvl w:val="0"/>
          <w:numId w:val="35"/>
        </w:numPr>
        <w:spacing w:after="160" w:line="259" w:lineRule="auto"/>
        <w:jc w:val="both"/>
      </w:pPr>
      <w:r>
        <w:t xml:space="preserve">The Scale </w:t>
      </w:r>
      <w:r w:rsidRPr="003B2C20">
        <w:rPr>
          <w:b/>
        </w:rPr>
        <w:t>code</w:t>
      </w:r>
      <w:r>
        <w:t xml:space="preserve"> must exist in the scale master data table.</w:t>
      </w:r>
    </w:p>
    <w:p w14:paraId="75FACA1E" w14:textId="77777777" w:rsidR="007176E1" w:rsidRDefault="007176E1" w:rsidP="003C7A4D">
      <w:pPr>
        <w:pStyle w:val="ListParagraph"/>
        <w:numPr>
          <w:ilvl w:val="0"/>
          <w:numId w:val="35"/>
        </w:numPr>
        <w:spacing w:after="160" w:line="259" w:lineRule="auto"/>
        <w:jc w:val="both"/>
      </w:pPr>
      <w:r>
        <w:t xml:space="preserve">The </w:t>
      </w:r>
      <w:proofErr w:type="spellStart"/>
      <w:r>
        <w:t>ParentKey</w:t>
      </w:r>
      <w:proofErr w:type="spellEnd"/>
      <w:r>
        <w:t xml:space="preserve"> and Code will always have the same value</w:t>
      </w:r>
    </w:p>
    <w:p w14:paraId="30AD5733" w14:textId="135274E7" w:rsidR="007176E1" w:rsidRPr="007176E1" w:rsidRDefault="007176E1" w:rsidP="003C7A4D">
      <w:pPr>
        <w:pStyle w:val="ListParagraph"/>
        <w:numPr>
          <w:ilvl w:val="0"/>
          <w:numId w:val="35"/>
        </w:numPr>
        <w:spacing w:after="160" w:line="259" w:lineRule="auto"/>
        <w:jc w:val="both"/>
      </w:pPr>
      <w:proofErr w:type="spellStart"/>
      <w:r>
        <w:t>ParentKey</w:t>
      </w:r>
      <w:proofErr w:type="spellEnd"/>
      <w:r>
        <w:t>, Code and Style code (</w:t>
      </w:r>
      <w:proofErr w:type="spellStart"/>
      <w:r>
        <w:t>U_ModCode</w:t>
      </w:r>
      <w:proofErr w:type="spellEnd"/>
      <w:r>
        <w:t>) must exist in the ARGNS_MODEL template.</w:t>
      </w:r>
    </w:p>
    <w:p w14:paraId="3036A4FF" w14:textId="77777777" w:rsidR="00020E95" w:rsidRDefault="00020E95" w:rsidP="003C7A4D">
      <w:pPr>
        <w:pStyle w:val="Heading3"/>
        <w:jc w:val="both"/>
      </w:pPr>
      <w:bookmarkStart w:id="20" w:name="_Toc444771244"/>
      <w:bookmarkStart w:id="21" w:name="_Toc447119558"/>
      <w:bookmarkStart w:id="22" w:name="_Toc447119776"/>
      <w:r>
        <w:t>Template: ARGNS_MODEL - ARGNS_MODEL_VAR</w:t>
      </w:r>
      <w:bookmarkEnd w:id="20"/>
      <w:bookmarkEnd w:id="21"/>
      <w:bookmarkEnd w:id="22"/>
    </w:p>
    <w:p w14:paraId="1C9048E1" w14:textId="77777777" w:rsidR="00020E95" w:rsidRDefault="00020E95" w:rsidP="003C7A4D">
      <w:pPr>
        <w:jc w:val="both"/>
      </w:pPr>
      <w:r>
        <w:t>This template holds the variables associated to each style, this is where the actual Style Variable relation gets created.</w:t>
      </w:r>
    </w:p>
    <w:p w14:paraId="66489490" w14:textId="77777777" w:rsidR="00020E95" w:rsidRDefault="00020E95" w:rsidP="003C7A4D">
      <w:pPr>
        <w:jc w:val="both"/>
      </w:pPr>
      <w:r>
        <w:t>The relevant fields in this template are:</w:t>
      </w:r>
    </w:p>
    <w:p w14:paraId="09783454" w14:textId="1E0FF7AC" w:rsidR="00020E95" w:rsidRPr="003B2C20" w:rsidRDefault="00020E95" w:rsidP="003C7A4D">
      <w:pPr>
        <w:pStyle w:val="ListParagraph"/>
        <w:numPr>
          <w:ilvl w:val="0"/>
          <w:numId w:val="38"/>
        </w:numPr>
        <w:spacing w:after="160" w:line="259" w:lineRule="auto"/>
        <w:jc w:val="both"/>
      </w:pPr>
      <w:proofErr w:type="spellStart"/>
      <w:r w:rsidRPr="003B2C20">
        <w:t>ParentKey</w:t>
      </w:r>
      <w:proofErr w:type="spellEnd"/>
      <w:r w:rsidRPr="003B2C20">
        <w:t xml:space="preserve">: </w:t>
      </w:r>
      <w:r w:rsidRPr="004E02CA">
        <w:t xml:space="preserve">This is the SAP internal code defined </w:t>
      </w:r>
      <w:r>
        <w:t xml:space="preserve">in the code field of the </w:t>
      </w:r>
      <w:r w:rsidR="003C28CF">
        <w:t xml:space="preserve">ARGNS_MODEL - ARGNS_MODEL </w:t>
      </w:r>
      <w:r>
        <w:t>template.</w:t>
      </w:r>
    </w:p>
    <w:p w14:paraId="637C3016" w14:textId="77777777" w:rsidR="00020E95" w:rsidRPr="004E02CA" w:rsidRDefault="00020E95" w:rsidP="003C7A4D">
      <w:pPr>
        <w:pStyle w:val="ListParagraph"/>
        <w:numPr>
          <w:ilvl w:val="0"/>
          <w:numId w:val="38"/>
        </w:numPr>
        <w:spacing w:after="160" w:line="259" w:lineRule="auto"/>
        <w:jc w:val="both"/>
      </w:pPr>
      <w:proofErr w:type="spellStart"/>
      <w:r w:rsidRPr="003B2C20">
        <w:t>LineNum</w:t>
      </w:r>
      <w:proofErr w:type="spellEnd"/>
      <w:r>
        <w:t>: Leave blank. This field is automatically completed by DTW during the import process.</w:t>
      </w:r>
    </w:p>
    <w:p w14:paraId="2E4DB753" w14:textId="17741F6F" w:rsidR="00020E95" w:rsidRPr="00364FF4" w:rsidRDefault="00020E95" w:rsidP="003C7A4D">
      <w:pPr>
        <w:pStyle w:val="ListParagraph"/>
        <w:numPr>
          <w:ilvl w:val="0"/>
          <w:numId w:val="38"/>
        </w:numPr>
        <w:spacing w:after="160" w:line="259" w:lineRule="auto"/>
        <w:jc w:val="both"/>
        <w:rPr>
          <w:lang w:val="es-AR"/>
        </w:rPr>
      </w:pPr>
      <w:r w:rsidRPr="00746466">
        <w:t xml:space="preserve">Code: </w:t>
      </w:r>
      <w:r w:rsidRPr="004E02CA">
        <w:t xml:space="preserve">This is the SAP internal code defined </w:t>
      </w:r>
      <w:r>
        <w:t xml:space="preserve">in the code field of the </w:t>
      </w:r>
      <w:r w:rsidR="003C28CF">
        <w:t xml:space="preserve">ARGNS_MODEL - ARGNS_MODEL </w:t>
      </w:r>
      <w:r>
        <w:t xml:space="preserve">template. Same as </w:t>
      </w:r>
      <w:proofErr w:type="spellStart"/>
      <w:r>
        <w:t>ParentKey</w:t>
      </w:r>
      <w:proofErr w:type="spellEnd"/>
    </w:p>
    <w:p w14:paraId="767EC43D" w14:textId="161EDB09" w:rsidR="00020E95" w:rsidRPr="00364FF4" w:rsidRDefault="00020E95" w:rsidP="003C7A4D">
      <w:pPr>
        <w:pStyle w:val="ListParagraph"/>
        <w:numPr>
          <w:ilvl w:val="0"/>
          <w:numId w:val="38"/>
        </w:numPr>
        <w:spacing w:after="160" w:line="259" w:lineRule="auto"/>
        <w:jc w:val="both"/>
      </w:pPr>
      <w:proofErr w:type="spellStart"/>
      <w:r w:rsidRPr="00364FF4">
        <w:t>U_ModCode</w:t>
      </w:r>
      <w:proofErr w:type="spellEnd"/>
      <w:r w:rsidRPr="00746466">
        <w:t>: Style code (</w:t>
      </w:r>
      <w:r w:rsidRPr="004E02CA">
        <w:t xml:space="preserve">defined </w:t>
      </w:r>
      <w:r>
        <w:t xml:space="preserve">in the </w:t>
      </w:r>
      <w:proofErr w:type="spellStart"/>
      <w:r>
        <w:t>U_ModCode</w:t>
      </w:r>
      <w:proofErr w:type="spellEnd"/>
      <w:r>
        <w:t xml:space="preserve"> field of the </w:t>
      </w:r>
      <w:r w:rsidR="003C28CF">
        <w:t>ARGNS_MODEL - ARGNS_MODEL</w:t>
      </w:r>
      <w:r>
        <w:t xml:space="preserve"> template)</w:t>
      </w:r>
    </w:p>
    <w:p w14:paraId="783B573C" w14:textId="77777777" w:rsidR="00020E95" w:rsidRPr="00364FF4" w:rsidRDefault="00020E95" w:rsidP="003C7A4D">
      <w:pPr>
        <w:pStyle w:val="ListParagraph"/>
        <w:numPr>
          <w:ilvl w:val="0"/>
          <w:numId w:val="38"/>
        </w:numPr>
        <w:spacing w:after="160" w:line="259" w:lineRule="auto"/>
        <w:jc w:val="both"/>
      </w:pPr>
      <w:proofErr w:type="spellStart"/>
      <w:r w:rsidRPr="00364FF4">
        <w:t>U_VarCode</w:t>
      </w:r>
      <w:proofErr w:type="spellEnd"/>
      <w:r w:rsidRPr="00364FF4">
        <w:t>: Variable code from the variables mater data</w:t>
      </w:r>
    </w:p>
    <w:p w14:paraId="178E9B66" w14:textId="77777777" w:rsidR="00020E95" w:rsidRDefault="00020E95" w:rsidP="003C7A4D">
      <w:pPr>
        <w:pStyle w:val="ListParagraph"/>
        <w:numPr>
          <w:ilvl w:val="0"/>
          <w:numId w:val="38"/>
        </w:numPr>
        <w:spacing w:after="160" w:line="259" w:lineRule="auto"/>
        <w:jc w:val="both"/>
      </w:pPr>
      <w:proofErr w:type="spellStart"/>
      <w:r>
        <w:t>U_IntVCode</w:t>
      </w:r>
      <w:proofErr w:type="spellEnd"/>
      <w:r>
        <w:t>: Numeric sequence starting from 1</w:t>
      </w:r>
    </w:p>
    <w:p w14:paraId="54EC629B" w14:textId="77777777" w:rsidR="00020E95" w:rsidRDefault="00020E95" w:rsidP="003C7A4D">
      <w:pPr>
        <w:pStyle w:val="ListParagraph"/>
        <w:numPr>
          <w:ilvl w:val="0"/>
          <w:numId w:val="38"/>
        </w:numPr>
        <w:spacing w:after="160" w:line="259" w:lineRule="auto"/>
        <w:jc w:val="both"/>
      </w:pPr>
      <w:proofErr w:type="spellStart"/>
      <w:r>
        <w:t>U_Selected</w:t>
      </w:r>
      <w:proofErr w:type="spellEnd"/>
      <w:r>
        <w:t>: Is this variable in use for this style? (Default value: Y)</w:t>
      </w:r>
    </w:p>
    <w:p w14:paraId="0B8FCA40" w14:textId="77777777" w:rsidR="00020E95" w:rsidRDefault="00020E95" w:rsidP="003C7A4D">
      <w:pPr>
        <w:pStyle w:val="ListParagraph"/>
        <w:numPr>
          <w:ilvl w:val="0"/>
          <w:numId w:val="38"/>
        </w:numPr>
        <w:spacing w:after="160" w:line="259" w:lineRule="auto"/>
        <w:jc w:val="both"/>
      </w:pPr>
      <w:proofErr w:type="spellStart"/>
      <w:r>
        <w:t>U_VarDesc</w:t>
      </w:r>
      <w:proofErr w:type="spellEnd"/>
      <w:r>
        <w:t>: Variable Description. From the description field on the variable master data.</w:t>
      </w:r>
    </w:p>
    <w:p w14:paraId="264EA8FB" w14:textId="77777777" w:rsidR="00020E95" w:rsidRDefault="00020E95" w:rsidP="003C7A4D">
      <w:pPr>
        <w:jc w:val="both"/>
      </w:pPr>
      <w:r>
        <w:t>Notes:</w:t>
      </w:r>
    </w:p>
    <w:p w14:paraId="32B573B6" w14:textId="77777777" w:rsidR="00020E95" w:rsidRDefault="00020E95" w:rsidP="003C7A4D">
      <w:pPr>
        <w:pStyle w:val="ListParagraph"/>
        <w:numPr>
          <w:ilvl w:val="0"/>
          <w:numId w:val="39"/>
        </w:numPr>
        <w:spacing w:after="160" w:line="259" w:lineRule="auto"/>
        <w:jc w:val="both"/>
      </w:pPr>
      <w:r>
        <w:t>There will be one line per variable per style</w:t>
      </w:r>
    </w:p>
    <w:p w14:paraId="7624CE60" w14:textId="77777777" w:rsidR="00020E95" w:rsidRDefault="00020E95" w:rsidP="003C7A4D">
      <w:pPr>
        <w:pStyle w:val="ListParagraph"/>
        <w:numPr>
          <w:ilvl w:val="0"/>
          <w:numId w:val="39"/>
        </w:numPr>
        <w:spacing w:after="160" w:line="259" w:lineRule="auto"/>
        <w:jc w:val="both"/>
      </w:pPr>
      <w:r>
        <w:t xml:space="preserve">The Variable </w:t>
      </w:r>
      <w:r w:rsidRPr="003B2C20">
        <w:rPr>
          <w:b/>
        </w:rPr>
        <w:t>code</w:t>
      </w:r>
      <w:r>
        <w:t xml:space="preserve"> must exist in the variable master data table.</w:t>
      </w:r>
    </w:p>
    <w:p w14:paraId="7D0E4117" w14:textId="77777777" w:rsidR="00020E95" w:rsidRDefault="00020E95" w:rsidP="003C7A4D">
      <w:pPr>
        <w:pStyle w:val="ListParagraph"/>
        <w:numPr>
          <w:ilvl w:val="0"/>
          <w:numId w:val="39"/>
        </w:numPr>
        <w:spacing w:after="160" w:line="259" w:lineRule="auto"/>
        <w:jc w:val="both"/>
      </w:pPr>
      <w:r>
        <w:t xml:space="preserve">The </w:t>
      </w:r>
      <w:proofErr w:type="spellStart"/>
      <w:r>
        <w:t>ParentKey</w:t>
      </w:r>
      <w:proofErr w:type="spellEnd"/>
      <w:r>
        <w:t xml:space="preserve"> and Code will always have the same value</w:t>
      </w:r>
    </w:p>
    <w:p w14:paraId="5D5B8F2B" w14:textId="4072D89C" w:rsidR="00020E95" w:rsidRPr="00020E95" w:rsidRDefault="00020E95" w:rsidP="003C7A4D">
      <w:pPr>
        <w:pStyle w:val="ListParagraph"/>
        <w:numPr>
          <w:ilvl w:val="0"/>
          <w:numId w:val="39"/>
        </w:numPr>
        <w:spacing w:after="160" w:line="259" w:lineRule="auto"/>
        <w:jc w:val="both"/>
      </w:pPr>
      <w:proofErr w:type="spellStart"/>
      <w:r>
        <w:t>ParentKey</w:t>
      </w:r>
      <w:proofErr w:type="spellEnd"/>
      <w:r>
        <w:t>, Code and Style code (</w:t>
      </w:r>
      <w:proofErr w:type="spellStart"/>
      <w:r>
        <w:t>U_ModCode</w:t>
      </w:r>
      <w:proofErr w:type="spellEnd"/>
      <w:r>
        <w:t>) must exist in the ARGNS_MODEL template.</w:t>
      </w:r>
    </w:p>
    <w:p w14:paraId="63E7F8FE" w14:textId="497F61AD" w:rsidR="00566862" w:rsidRDefault="00566862" w:rsidP="003C7A4D">
      <w:pPr>
        <w:pStyle w:val="Heading2"/>
        <w:jc w:val="both"/>
      </w:pPr>
      <w:bookmarkStart w:id="23" w:name="_Toc444771245"/>
      <w:bookmarkStart w:id="24" w:name="_Toc447119559"/>
      <w:bookmarkStart w:id="25" w:name="_Toc447119777"/>
      <w:r>
        <w:t>DATA IMPORT PROCESS</w:t>
      </w:r>
      <w:bookmarkEnd w:id="23"/>
      <w:bookmarkEnd w:id="24"/>
      <w:bookmarkEnd w:id="25"/>
    </w:p>
    <w:p w14:paraId="40B26E66" w14:textId="39F5C40C" w:rsidR="00297475" w:rsidRDefault="00297475" w:rsidP="003C7A4D">
      <w:pPr>
        <w:pStyle w:val="Heading3"/>
        <w:jc w:val="both"/>
      </w:pPr>
      <w:bookmarkStart w:id="26" w:name="_Toc444771246"/>
      <w:bookmarkStart w:id="27" w:name="_Toc447119560"/>
      <w:bookmarkStart w:id="28" w:name="_Toc447119778"/>
      <w:r>
        <w:t>Excel Preparation</w:t>
      </w:r>
      <w:bookmarkEnd w:id="26"/>
      <w:bookmarkEnd w:id="27"/>
      <w:bookmarkEnd w:id="28"/>
    </w:p>
    <w:p w14:paraId="75CE1514" w14:textId="1EB35D55" w:rsidR="0074745C" w:rsidRDefault="0074745C" w:rsidP="003C7A4D">
      <w:pPr>
        <w:pStyle w:val="Heading4"/>
        <w:jc w:val="both"/>
      </w:pPr>
      <w:bookmarkStart w:id="29" w:name="_Toc447119561"/>
      <w:bookmarkStart w:id="30" w:name="_Toc447119779"/>
      <w:r>
        <w:t>Create the A&amp;F segmentations</w:t>
      </w:r>
      <w:bookmarkEnd w:id="29"/>
      <w:bookmarkEnd w:id="30"/>
    </w:p>
    <w:p w14:paraId="309D64AB" w14:textId="274BA909" w:rsidR="00977FC0" w:rsidRDefault="003C7A4D" w:rsidP="003C7A4D">
      <w:pPr>
        <w:jc w:val="both"/>
      </w:pPr>
      <w:r>
        <w:t>Before preparing the excel files remember to c</w:t>
      </w:r>
      <w:r w:rsidR="0074745C">
        <w:t xml:space="preserve">reate through the B1 Client the A&amp;F </w:t>
      </w:r>
      <w:r w:rsidR="00A04223">
        <w:t>segmentations needed for the styles</w:t>
      </w:r>
      <w:r>
        <w:t xml:space="preserve"> </w:t>
      </w:r>
      <w:r w:rsidR="00977FC0">
        <w:t>to be imported</w:t>
      </w:r>
      <w:r>
        <w:t xml:space="preserve">. The Internal code will be needed to fill some columns in i.e. Style Master, OITM – Items Master, Scale Master. </w:t>
      </w:r>
    </w:p>
    <w:p w14:paraId="029EF985" w14:textId="109E90C7" w:rsidR="00977FC0" w:rsidRDefault="00037303" w:rsidP="003C7A4D">
      <w:pPr>
        <w:jc w:val="both"/>
      </w:pPr>
      <w:r>
        <w:rPr>
          <w:noProof/>
        </w:rPr>
        <w:drawing>
          <wp:inline distT="0" distB="0" distL="0" distR="0" wp14:anchorId="2E24DCAA" wp14:editId="57322C57">
            <wp:extent cx="5652135" cy="4463431"/>
            <wp:effectExtent l="0" t="0" r="1206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2-01 at 9.38.4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1867" cy="4471116"/>
                    </a:xfrm>
                    <a:prstGeom prst="rect">
                      <a:avLst/>
                    </a:prstGeom>
                  </pic:spPr>
                </pic:pic>
              </a:graphicData>
            </a:graphic>
          </wp:inline>
        </w:drawing>
      </w:r>
    </w:p>
    <w:p w14:paraId="299CEDEA" w14:textId="77777777" w:rsidR="003C7A4D" w:rsidRDefault="003C7A4D" w:rsidP="003C7A4D">
      <w:pPr>
        <w:jc w:val="both"/>
      </w:pPr>
    </w:p>
    <w:p w14:paraId="0CC8186F" w14:textId="6896D8D6" w:rsidR="00A04223" w:rsidRDefault="003C7A4D" w:rsidP="003C7A4D">
      <w:pPr>
        <w:pStyle w:val="Heading4"/>
        <w:jc w:val="both"/>
      </w:pPr>
      <w:bookmarkStart w:id="31" w:name="_Toc447119562"/>
      <w:bookmarkStart w:id="32" w:name="_Toc447119780"/>
      <w:r>
        <w:t>Master Data</w:t>
      </w:r>
      <w:bookmarkEnd w:id="31"/>
      <w:bookmarkEnd w:id="32"/>
    </w:p>
    <w:p w14:paraId="4407D202" w14:textId="41A77FFB" w:rsidR="005D76BE" w:rsidRPr="005D76BE" w:rsidRDefault="005D76BE" w:rsidP="005D76BE">
      <w:r>
        <w:t>After you populate the excel files with all the data, remember to save them as a .csv</w:t>
      </w:r>
      <w:r w:rsidR="00A6359D">
        <w:t xml:space="preserve"> file (coma separated)</w:t>
      </w:r>
    </w:p>
    <w:p w14:paraId="31B8E4D4" w14:textId="77777777" w:rsidR="003C7A4D" w:rsidRDefault="003C7A4D" w:rsidP="003C7A4D">
      <w:pPr>
        <w:pStyle w:val="Heading5"/>
        <w:rPr>
          <w:lang w:val="es-ES_tradnl"/>
        </w:rPr>
      </w:pPr>
      <w:bookmarkStart w:id="33" w:name="_Toc447119563"/>
      <w:bookmarkStart w:id="34" w:name="_Toc447119781"/>
      <w:r w:rsidRPr="003C7A4D">
        <w:rPr>
          <w:lang w:val="es-ES_tradnl"/>
        </w:rPr>
        <w:t>Color Master</w:t>
      </w:r>
      <w:bookmarkEnd w:id="33"/>
      <w:bookmarkEnd w:id="34"/>
    </w:p>
    <w:p w14:paraId="365C2D5E" w14:textId="417E2A0C" w:rsidR="00C036A5" w:rsidRPr="00C036A5" w:rsidRDefault="00C036A5" w:rsidP="00C036A5">
      <w:r>
        <w:rPr>
          <w:noProof/>
        </w:rPr>
        <w:drawing>
          <wp:inline distT="0" distB="0" distL="0" distR="0" wp14:anchorId="201FF5FD" wp14:editId="5C48313A">
            <wp:extent cx="5943600" cy="56362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6-03-23 at 12.45.26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636260"/>
                    </a:xfrm>
                    <a:prstGeom prst="rect">
                      <a:avLst/>
                    </a:prstGeom>
                  </pic:spPr>
                </pic:pic>
              </a:graphicData>
            </a:graphic>
          </wp:inline>
        </w:drawing>
      </w:r>
    </w:p>
    <w:p w14:paraId="5EF02985" w14:textId="77777777" w:rsidR="00E95DB1" w:rsidRDefault="00E95DB1" w:rsidP="00E95DB1">
      <w:r>
        <w:t xml:space="preserve">Notes: </w:t>
      </w:r>
    </w:p>
    <w:p w14:paraId="3E75C4AF" w14:textId="798083F6" w:rsidR="00E95DB1" w:rsidRDefault="00E95DB1" w:rsidP="00E95DB1">
      <w:pPr>
        <w:pStyle w:val="ListParagraph"/>
        <w:numPr>
          <w:ilvl w:val="0"/>
          <w:numId w:val="41"/>
        </w:numPr>
      </w:pPr>
      <w:r>
        <w:t>If you want the color to be active check that the the following column is “Y”</w:t>
      </w:r>
    </w:p>
    <w:tbl>
      <w:tblPr>
        <w:tblW w:w="1076" w:type="dxa"/>
        <w:tblLook w:val="04A0" w:firstRow="1" w:lastRow="0" w:firstColumn="1" w:lastColumn="0" w:noHBand="0" w:noVBand="1"/>
      </w:tblPr>
      <w:tblGrid>
        <w:gridCol w:w="1076"/>
      </w:tblGrid>
      <w:tr w:rsidR="00E95DB1" w:rsidRPr="003A6E8A" w14:paraId="7C45EAF2" w14:textId="77777777" w:rsidTr="0043774F">
        <w:trPr>
          <w:trHeight w:val="300"/>
        </w:trPr>
        <w:tc>
          <w:tcPr>
            <w:tcW w:w="1076" w:type="dxa"/>
            <w:tcBorders>
              <w:top w:val="nil"/>
              <w:left w:val="nil"/>
              <w:bottom w:val="nil"/>
              <w:right w:val="nil"/>
            </w:tcBorders>
            <w:shd w:val="clear" w:color="000000" w:fill="E88679"/>
            <w:noWrap/>
            <w:vAlign w:val="bottom"/>
            <w:hideMark/>
          </w:tcPr>
          <w:p w14:paraId="47074098" w14:textId="77777777" w:rsidR="00E95DB1" w:rsidRPr="003A6E8A" w:rsidRDefault="00E95DB1" w:rsidP="0043774F">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U_Active</w:t>
            </w:r>
            <w:proofErr w:type="spellEnd"/>
          </w:p>
        </w:tc>
      </w:tr>
      <w:tr w:rsidR="00E95DB1" w:rsidRPr="003A6E8A" w14:paraId="1159EE5F" w14:textId="77777777" w:rsidTr="0043774F">
        <w:trPr>
          <w:trHeight w:val="300"/>
        </w:trPr>
        <w:tc>
          <w:tcPr>
            <w:tcW w:w="1076" w:type="dxa"/>
            <w:tcBorders>
              <w:top w:val="nil"/>
              <w:left w:val="nil"/>
              <w:bottom w:val="nil"/>
              <w:right w:val="nil"/>
            </w:tcBorders>
            <w:shd w:val="clear" w:color="000000" w:fill="E88679"/>
            <w:noWrap/>
            <w:vAlign w:val="bottom"/>
            <w:hideMark/>
          </w:tcPr>
          <w:p w14:paraId="21533D0D" w14:textId="77777777" w:rsidR="00E95DB1" w:rsidRPr="003A6E8A" w:rsidRDefault="00E95DB1" w:rsidP="0043774F">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U_Active</w:t>
            </w:r>
            <w:proofErr w:type="spellEnd"/>
          </w:p>
        </w:tc>
      </w:tr>
      <w:tr w:rsidR="00E95DB1" w:rsidRPr="003A6E8A" w14:paraId="0BC9F570" w14:textId="77777777" w:rsidTr="0043774F">
        <w:trPr>
          <w:trHeight w:val="300"/>
        </w:trPr>
        <w:tc>
          <w:tcPr>
            <w:tcW w:w="1076" w:type="dxa"/>
            <w:tcBorders>
              <w:top w:val="nil"/>
              <w:left w:val="nil"/>
              <w:bottom w:val="nil"/>
              <w:right w:val="nil"/>
            </w:tcBorders>
            <w:shd w:val="clear" w:color="000000" w:fill="E88679"/>
            <w:noWrap/>
            <w:vAlign w:val="bottom"/>
            <w:hideMark/>
          </w:tcPr>
          <w:p w14:paraId="421A7366" w14:textId="77777777" w:rsidR="00E95DB1" w:rsidRPr="003A6E8A" w:rsidRDefault="00E95DB1"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44141267" w14:textId="33BB19A3" w:rsidR="005D76BE" w:rsidRPr="005D76BE" w:rsidRDefault="005D76BE" w:rsidP="005D76BE"/>
    <w:p w14:paraId="66A87BB0" w14:textId="77777777" w:rsidR="003C7A4D" w:rsidRDefault="003C7A4D" w:rsidP="003C7A4D">
      <w:pPr>
        <w:pStyle w:val="Heading5"/>
      </w:pPr>
      <w:bookmarkStart w:id="35" w:name="_Toc447119564"/>
      <w:bookmarkStart w:id="36" w:name="_Toc447119782"/>
      <w:r>
        <w:t>Scale &amp; Size Master</w:t>
      </w:r>
      <w:bookmarkEnd w:id="35"/>
      <w:bookmarkEnd w:id="36"/>
    </w:p>
    <w:p w14:paraId="2C466091" w14:textId="22F364B5" w:rsidR="00A6359D" w:rsidRPr="00A6359D" w:rsidRDefault="00A6359D" w:rsidP="00A6359D">
      <w:r>
        <w:rPr>
          <w:noProof/>
        </w:rPr>
        <w:drawing>
          <wp:inline distT="0" distB="0" distL="0" distR="0" wp14:anchorId="6E6B38E9" wp14:editId="3156E8F4">
            <wp:extent cx="5943600" cy="345183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LE &amp; SIZE MAS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51833"/>
                    </a:xfrm>
                    <a:prstGeom prst="rect">
                      <a:avLst/>
                    </a:prstGeom>
                  </pic:spPr>
                </pic:pic>
              </a:graphicData>
            </a:graphic>
          </wp:inline>
        </w:drawing>
      </w:r>
    </w:p>
    <w:p w14:paraId="5DD973F2" w14:textId="77777777" w:rsidR="00E95DB1" w:rsidRDefault="00E95DB1" w:rsidP="00E95DB1">
      <w:r>
        <w:t xml:space="preserve">Notes: </w:t>
      </w:r>
    </w:p>
    <w:p w14:paraId="7A41F5D5" w14:textId="5A249CDD" w:rsidR="00E95DB1" w:rsidRDefault="00E95DB1" w:rsidP="00E95DB1">
      <w:pPr>
        <w:pStyle w:val="ListParagraph"/>
        <w:numPr>
          <w:ilvl w:val="0"/>
          <w:numId w:val="41"/>
        </w:numPr>
      </w:pPr>
      <w:r>
        <w:t>If you want the scale and sizes to be active check that the the following column is “Y” in both files.</w:t>
      </w:r>
    </w:p>
    <w:tbl>
      <w:tblPr>
        <w:tblW w:w="1076" w:type="dxa"/>
        <w:tblLook w:val="04A0" w:firstRow="1" w:lastRow="0" w:firstColumn="1" w:lastColumn="0" w:noHBand="0" w:noVBand="1"/>
      </w:tblPr>
      <w:tblGrid>
        <w:gridCol w:w="1076"/>
      </w:tblGrid>
      <w:tr w:rsidR="00E95DB1" w:rsidRPr="003A6E8A" w14:paraId="2128F4A2" w14:textId="77777777" w:rsidTr="0043774F">
        <w:trPr>
          <w:trHeight w:val="300"/>
        </w:trPr>
        <w:tc>
          <w:tcPr>
            <w:tcW w:w="1076" w:type="dxa"/>
            <w:tcBorders>
              <w:top w:val="nil"/>
              <w:left w:val="nil"/>
              <w:bottom w:val="nil"/>
              <w:right w:val="nil"/>
            </w:tcBorders>
            <w:shd w:val="clear" w:color="000000" w:fill="E88679"/>
            <w:noWrap/>
            <w:vAlign w:val="bottom"/>
            <w:hideMark/>
          </w:tcPr>
          <w:p w14:paraId="4F80F44C" w14:textId="77777777" w:rsidR="00E95DB1" w:rsidRPr="003A6E8A" w:rsidRDefault="00E95DB1" w:rsidP="0043774F">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U_Active</w:t>
            </w:r>
            <w:proofErr w:type="spellEnd"/>
          </w:p>
        </w:tc>
      </w:tr>
      <w:tr w:rsidR="00E95DB1" w:rsidRPr="003A6E8A" w14:paraId="47965B2D" w14:textId="77777777" w:rsidTr="0043774F">
        <w:trPr>
          <w:trHeight w:val="300"/>
        </w:trPr>
        <w:tc>
          <w:tcPr>
            <w:tcW w:w="1076" w:type="dxa"/>
            <w:tcBorders>
              <w:top w:val="nil"/>
              <w:left w:val="nil"/>
              <w:bottom w:val="nil"/>
              <w:right w:val="nil"/>
            </w:tcBorders>
            <w:shd w:val="clear" w:color="000000" w:fill="E88679"/>
            <w:noWrap/>
            <w:vAlign w:val="bottom"/>
            <w:hideMark/>
          </w:tcPr>
          <w:p w14:paraId="3B3DA958" w14:textId="77777777" w:rsidR="00E95DB1" w:rsidRPr="003A6E8A" w:rsidRDefault="00E95DB1" w:rsidP="0043774F">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U_Active</w:t>
            </w:r>
            <w:proofErr w:type="spellEnd"/>
          </w:p>
        </w:tc>
      </w:tr>
      <w:tr w:rsidR="00E95DB1" w:rsidRPr="003A6E8A" w14:paraId="7621010B" w14:textId="77777777" w:rsidTr="0043774F">
        <w:trPr>
          <w:trHeight w:val="300"/>
        </w:trPr>
        <w:tc>
          <w:tcPr>
            <w:tcW w:w="1076" w:type="dxa"/>
            <w:tcBorders>
              <w:top w:val="nil"/>
              <w:left w:val="nil"/>
              <w:bottom w:val="nil"/>
              <w:right w:val="nil"/>
            </w:tcBorders>
            <w:shd w:val="clear" w:color="000000" w:fill="E88679"/>
            <w:noWrap/>
            <w:vAlign w:val="bottom"/>
            <w:hideMark/>
          </w:tcPr>
          <w:p w14:paraId="6E34AEC0" w14:textId="77777777" w:rsidR="00E95DB1" w:rsidRPr="003A6E8A" w:rsidRDefault="00E95DB1"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51E594C7" w14:textId="77777777" w:rsidR="00A6359D" w:rsidRPr="00A6359D" w:rsidRDefault="00A6359D" w:rsidP="00A6359D"/>
    <w:p w14:paraId="50CE88D9" w14:textId="77777777" w:rsidR="003C7A4D" w:rsidRDefault="003C7A4D" w:rsidP="003C7A4D">
      <w:pPr>
        <w:pStyle w:val="Heading5"/>
      </w:pPr>
      <w:bookmarkStart w:id="37" w:name="_Toc447119565"/>
      <w:bookmarkStart w:id="38" w:name="_Toc447119783"/>
      <w:r>
        <w:t>Variable Master Data</w:t>
      </w:r>
      <w:bookmarkEnd w:id="37"/>
      <w:bookmarkEnd w:id="38"/>
    </w:p>
    <w:p w14:paraId="7F2A56ED" w14:textId="1655C84C" w:rsidR="00A6359D" w:rsidRPr="00A6359D" w:rsidRDefault="00A6359D" w:rsidP="00A6359D">
      <w:r>
        <w:t>In case your styles need the variable attribute complete this file.</w:t>
      </w:r>
    </w:p>
    <w:p w14:paraId="05781004" w14:textId="6A0B1FD9" w:rsidR="00A6359D" w:rsidRDefault="00A6359D" w:rsidP="00A6359D">
      <w:r>
        <w:rPr>
          <w:noProof/>
        </w:rPr>
        <w:drawing>
          <wp:inline distT="0" distB="0" distL="0" distR="0" wp14:anchorId="47D1C317" wp14:editId="7E398182">
            <wp:extent cx="5943600" cy="35911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RIABLE MAS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91118"/>
                    </a:xfrm>
                    <a:prstGeom prst="rect">
                      <a:avLst/>
                    </a:prstGeom>
                  </pic:spPr>
                </pic:pic>
              </a:graphicData>
            </a:graphic>
          </wp:inline>
        </w:drawing>
      </w:r>
    </w:p>
    <w:p w14:paraId="03F73DD4" w14:textId="77777777" w:rsidR="00E95DB1" w:rsidRDefault="00E95DB1" w:rsidP="00E95DB1">
      <w:r>
        <w:t xml:space="preserve">Notes: </w:t>
      </w:r>
    </w:p>
    <w:p w14:paraId="3F0BAA7C" w14:textId="4FC60F91" w:rsidR="00E95DB1" w:rsidRDefault="00E95DB1" w:rsidP="007D4A8A">
      <w:pPr>
        <w:pStyle w:val="ListParagraph"/>
        <w:numPr>
          <w:ilvl w:val="0"/>
          <w:numId w:val="44"/>
        </w:numPr>
      </w:pPr>
      <w:r>
        <w:t>If you want the variable to be active check that the the following column is “Y”</w:t>
      </w:r>
    </w:p>
    <w:tbl>
      <w:tblPr>
        <w:tblW w:w="1076" w:type="dxa"/>
        <w:tblLook w:val="04A0" w:firstRow="1" w:lastRow="0" w:firstColumn="1" w:lastColumn="0" w:noHBand="0" w:noVBand="1"/>
      </w:tblPr>
      <w:tblGrid>
        <w:gridCol w:w="1076"/>
      </w:tblGrid>
      <w:tr w:rsidR="00E95DB1" w:rsidRPr="003A6E8A" w14:paraId="103401B0" w14:textId="77777777" w:rsidTr="0043774F">
        <w:trPr>
          <w:trHeight w:val="300"/>
        </w:trPr>
        <w:tc>
          <w:tcPr>
            <w:tcW w:w="1076" w:type="dxa"/>
            <w:tcBorders>
              <w:top w:val="nil"/>
              <w:left w:val="nil"/>
              <w:bottom w:val="nil"/>
              <w:right w:val="nil"/>
            </w:tcBorders>
            <w:shd w:val="clear" w:color="000000" w:fill="E88679"/>
            <w:noWrap/>
            <w:vAlign w:val="bottom"/>
            <w:hideMark/>
          </w:tcPr>
          <w:p w14:paraId="3D9820ED" w14:textId="77777777" w:rsidR="00E95DB1" w:rsidRPr="003A6E8A" w:rsidRDefault="00E95DB1" w:rsidP="0043774F">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U_Active</w:t>
            </w:r>
            <w:proofErr w:type="spellEnd"/>
          </w:p>
        </w:tc>
      </w:tr>
      <w:tr w:rsidR="00E95DB1" w:rsidRPr="003A6E8A" w14:paraId="20F1CCD9" w14:textId="77777777" w:rsidTr="0043774F">
        <w:trPr>
          <w:trHeight w:val="300"/>
        </w:trPr>
        <w:tc>
          <w:tcPr>
            <w:tcW w:w="1076" w:type="dxa"/>
            <w:tcBorders>
              <w:top w:val="nil"/>
              <w:left w:val="nil"/>
              <w:bottom w:val="nil"/>
              <w:right w:val="nil"/>
            </w:tcBorders>
            <w:shd w:val="clear" w:color="000000" w:fill="E88679"/>
            <w:noWrap/>
            <w:vAlign w:val="bottom"/>
            <w:hideMark/>
          </w:tcPr>
          <w:p w14:paraId="36316B65" w14:textId="77777777" w:rsidR="00E95DB1" w:rsidRPr="003A6E8A" w:rsidRDefault="00E95DB1" w:rsidP="0043774F">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U_Active</w:t>
            </w:r>
            <w:proofErr w:type="spellEnd"/>
          </w:p>
        </w:tc>
      </w:tr>
      <w:tr w:rsidR="00E95DB1" w:rsidRPr="003A6E8A" w14:paraId="475C4016" w14:textId="77777777" w:rsidTr="0043774F">
        <w:trPr>
          <w:trHeight w:val="300"/>
        </w:trPr>
        <w:tc>
          <w:tcPr>
            <w:tcW w:w="1076" w:type="dxa"/>
            <w:tcBorders>
              <w:top w:val="nil"/>
              <w:left w:val="nil"/>
              <w:bottom w:val="nil"/>
              <w:right w:val="nil"/>
            </w:tcBorders>
            <w:shd w:val="clear" w:color="000000" w:fill="E88679"/>
            <w:noWrap/>
            <w:vAlign w:val="bottom"/>
            <w:hideMark/>
          </w:tcPr>
          <w:p w14:paraId="774C5B6C" w14:textId="77777777" w:rsidR="00E95DB1" w:rsidRPr="003A6E8A" w:rsidRDefault="00E95DB1"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49A2C1F2" w14:textId="77777777" w:rsidR="00E95DB1" w:rsidRPr="00A6359D" w:rsidRDefault="00E95DB1" w:rsidP="00A6359D"/>
    <w:p w14:paraId="4EFF587A" w14:textId="77777777" w:rsidR="003C7A4D" w:rsidRDefault="003C7A4D" w:rsidP="003C7A4D">
      <w:pPr>
        <w:pStyle w:val="Heading5"/>
      </w:pPr>
      <w:bookmarkStart w:id="39" w:name="_Toc447119566"/>
      <w:bookmarkStart w:id="40" w:name="_Toc447119784"/>
      <w:r>
        <w:t>Model Master Data</w:t>
      </w:r>
      <w:bookmarkEnd w:id="39"/>
      <w:bookmarkEnd w:id="40"/>
    </w:p>
    <w:p w14:paraId="107D910C" w14:textId="3C3222B9" w:rsidR="00A6359D" w:rsidRPr="00A6359D" w:rsidRDefault="00A6359D" w:rsidP="00A6359D">
      <w:pPr>
        <w:pStyle w:val="Heading6"/>
      </w:pPr>
      <w:bookmarkStart w:id="41" w:name="_Toc447119567"/>
      <w:bookmarkStart w:id="42" w:name="_Toc447119785"/>
      <w:r>
        <w:t>Model</w:t>
      </w:r>
      <w:bookmarkEnd w:id="41"/>
      <w:bookmarkEnd w:id="42"/>
    </w:p>
    <w:p w14:paraId="5604DDC5" w14:textId="13BCBE5D" w:rsidR="00A6359D" w:rsidRDefault="00A6359D" w:rsidP="00A6359D">
      <w:r>
        <w:rPr>
          <w:noProof/>
        </w:rPr>
        <w:drawing>
          <wp:inline distT="0" distB="0" distL="0" distR="0" wp14:anchorId="4ADFA98F" wp14:editId="0178C080">
            <wp:extent cx="5727700" cy="335407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 MASTER - SEGMENT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354070"/>
                    </a:xfrm>
                    <a:prstGeom prst="rect">
                      <a:avLst/>
                    </a:prstGeom>
                  </pic:spPr>
                </pic:pic>
              </a:graphicData>
            </a:graphic>
          </wp:inline>
        </w:drawing>
      </w:r>
    </w:p>
    <w:p w14:paraId="2C8E659F" w14:textId="649561D7" w:rsidR="00A6359D" w:rsidRDefault="00A6359D" w:rsidP="00A6359D">
      <w:r>
        <w:rPr>
          <w:noProof/>
        </w:rPr>
        <w:drawing>
          <wp:inline distT="0" distB="0" distL="0" distR="0" wp14:anchorId="51D7632D" wp14:editId="4F0488AB">
            <wp:extent cx="5727700" cy="3402330"/>
            <wp:effectExtent l="0" t="0" r="1270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 MASTER - SCA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402330"/>
                    </a:xfrm>
                    <a:prstGeom prst="rect">
                      <a:avLst/>
                    </a:prstGeom>
                  </pic:spPr>
                </pic:pic>
              </a:graphicData>
            </a:graphic>
          </wp:inline>
        </w:drawing>
      </w:r>
    </w:p>
    <w:p w14:paraId="254015C5" w14:textId="77A131B0" w:rsidR="00023F1E" w:rsidRDefault="00023F1E" w:rsidP="00A6359D">
      <w:r>
        <w:t xml:space="preserve">Notes: </w:t>
      </w:r>
    </w:p>
    <w:p w14:paraId="6C3626C5" w14:textId="0E7FCE43" w:rsidR="00023F1E" w:rsidRDefault="00023F1E" w:rsidP="007D4A8A">
      <w:pPr>
        <w:pStyle w:val="ListParagraph"/>
        <w:numPr>
          <w:ilvl w:val="0"/>
          <w:numId w:val="45"/>
        </w:numPr>
      </w:pPr>
      <w:r>
        <w:t>If you want the style to be active check that the the following column is “Y”</w:t>
      </w:r>
    </w:p>
    <w:tbl>
      <w:tblPr>
        <w:tblW w:w="1076" w:type="dxa"/>
        <w:tblLook w:val="04A0" w:firstRow="1" w:lastRow="0" w:firstColumn="1" w:lastColumn="0" w:noHBand="0" w:noVBand="1"/>
      </w:tblPr>
      <w:tblGrid>
        <w:gridCol w:w="1076"/>
      </w:tblGrid>
      <w:tr w:rsidR="003A6E8A" w:rsidRPr="003A6E8A" w14:paraId="48547D05" w14:textId="77777777" w:rsidTr="003A6E8A">
        <w:trPr>
          <w:trHeight w:val="300"/>
        </w:trPr>
        <w:tc>
          <w:tcPr>
            <w:tcW w:w="1076" w:type="dxa"/>
            <w:tcBorders>
              <w:top w:val="nil"/>
              <w:left w:val="nil"/>
              <w:bottom w:val="nil"/>
              <w:right w:val="nil"/>
            </w:tcBorders>
            <w:shd w:val="clear" w:color="000000" w:fill="E88679"/>
            <w:noWrap/>
            <w:vAlign w:val="bottom"/>
            <w:hideMark/>
          </w:tcPr>
          <w:p w14:paraId="195E0E3A" w14:textId="77777777" w:rsidR="003A6E8A" w:rsidRPr="003A6E8A" w:rsidRDefault="003A6E8A" w:rsidP="003A6E8A">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U_Active</w:t>
            </w:r>
            <w:proofErr w:type="spellEnd"/>
          </w:p>
        </w:tc>
      </w:tr>
      <w:tr w:rsidR="003A6E8A" w:rsidRPr="003A6E8A" w14:paraId="6029C730" w14:textId="77777777" w:rsidTr="003A6E8A">
        <w:trPr>
          <w:trHeight w:val="300"/>
        </w:trPr>
        <w:tc>
          <w:tcPr>
            <w:tcW w:w="1076" w:type="dxa"/>
            <w:tcBorders>
              <w:top w:val="nil"/>
              <w:left w:val="nil"/>
              <w:bottom w:val="nil"/>
              <w:right w:val="nil"/>
            </w:tcBorders>
            <w:shd w:val="clear" w:color="000000" w:fill="E88679"/>
            <w:noWrap/>
            <w:vAlign w:val="bottom"/>
            <w:hideMark/>
          </w:tcPr>
          <w:p w14:paraId="6C4CFA43" w14:textId="77777777" w:rsidR="003A6E8A" w:rsidRPr="003A6E8A" w:rsidRDefault="003A6E8A" w:rsidP="003A6E8A">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U_Active</w:t>
            </w:r>
            <w:proofErr w:type="spellEnd"/>
          </w:p>
        </w:tc>
      </w:tr>
      <w:tr w:rsidR="003A6E8A" w:rsidRPr="003A6E8A" w14:paraId="3CDC31EA" w14:textId="77777777" w:rsidTr="003A6E8A">
        <w:trPr>
          <w:trHeight w:val="300"/>
        </w:trPr>
        <w:tc>
          <w:tcPr>
            <w:tcW w:w="1076" w:type="dxa"/>
            <w:tcBorders>
              <w:top w:val="nil"/>
              <w:left w:val="nil"/>
              <w:bottom w:val="nil"/>
              <w:right w:val="nil"/>
            </w:tcBorders>
            <w:shd w:val="clear" w:color="000000" w:fill="E88679"/>
            <w:noWrap/>
            <w:vAlign w:val="bottom"/>
            <w:hideMark/>
          </w:tcPr>
          <w:p w14:paraId="3DCB572D" w14:textId="77777777" w:rsidR="003A6E8A" w:rsidRPr="003A6E8A" w:rsidRDefault="003A6E8A" w:rsidP="003A6E8A">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1345FCA8" w14:textId="77777777" w:rsidR="007D4A8A" w:rsidRDefault="007D4A8A" w:rsidP="007D4A8A">
      <w:pPr>
        <w:pStyle w:val="ListParagraph"/>
        <w:ind w:left="360"/>
      </w:pPr>
      <w:bookmarkStart w:id="43" w:name="_GoBack"/>
      <w:bookmarkEnd w:id="43"/>
    </w:p>
    <w:p w14:paraId="7D470922" w14:textId="3C6683DA" w:rsidR="00023F1E" w:rsidRDefault="00023F1E" w:rsidP="007D4A8A">
      <w:pPr>
        <w:pStyle w:val="ListParagraph"/>
        <w:numPr>
          <w:ilvl w:val="0"/>
          <w:numId w:val="45"/>
        </w:numPr>
      </w:pPr>
      <w:r>
        <w:t>If you are going to import OITM – Items</w:t>
      </w:r>
      <w:r w:rsidR="00420C4E">
        <w:t xml:space="preserve"> through DTW</w:t>
      </w:r>
      <w:r>
        <w:t xml:space="preserve"> check that the following column is “Y”</w:t>
      </w:r>
    </w:p>
    <w:tbl>
      <w:tblPr>
        <w:tblpPr w:leftFromText="180" w:rightFromText="180" w:vertAnchor="text" w:tblpY="1"/>
        <w:tblOverlap w:val="never"/>
        <w:tblW w:w="1076" w:type="dxa"/>
        <w:tblLook w:val="04A0" w:firstRow="1" w:lastRow="0" w:firstColumn="1" w:lastColumn="0" w:noHBand="0" w:noVBand="1"/>
      </w:tblPr>
      <w:tblGrid>
        <w:gridCol w:w="1127"/>
      </w:tblGrid>
      <w:tr w:rsidR="00023F1E" w:rsidRPr="00023F1E" w14:paraId="61EBC6AF" w14:textId="77777777" w:rsidTr="00C71381">
        <w:trPr>
          <w:trHeight w:val="300"/>
        </w:trPr>
        <w:tc>
          <w:tcPr>
            <w:tcW w:w="1076" w:type="dxa"/>
            <w:tcBorders>
              <w:top w:val="nil"/>
              <w:left w:val="nil"/>
              <w:bottom w:val="nil"/>
              <w:right w:val="nil"/>
            </w:tcBorders>
            <w:shd w:val="clear" w:color="000000" w:fill="E88679"/>
            <w:noWrap/>
            <w:vAlign w:val="bottom"/>
            <w:hideMark/>
          </w:tcPr>
          <w:p w14:paraId="22C45B35" w14:textId="77777777" w:rsidR="00023F1E" w:rsidRPr="00023F1E" w:rsidRDefault="00023F1E" w:rsidP="00C71381">
            <w:pPr>
              <w:spacing w:after="0" w:line="240" w:lineRule="auto"/>
              <w:rPr>
                <w:rFonts w:ascii="Arial" w:eastAsia="Times New Roman" w:hAnsi="Arial" w:cs="Arial"/>
                <w:b/>
                <w:bCs/>
                <w:color w:val="000000"/>
                <w:sz w:val="18"/>
                <w:szCs w:val="18"/>
                <w:u w:val="single"/>
              </w:rPr>
            </w:pPr>
            <w:proofErr w:type="spellStart"/>
            <w:r w:rsidRPr="00023F1E">
              <w:rPr>
                <w:rFonts w:ascii="Arial" w:eastAsia="Times New Roman" w:hAnsi="Arial" w:cs="Arial"/>
                <w:b/>
                <w:bCs/>
                <w:color w:val="000000"/>
                <w:sz w:val="18"/>
                <w:szCs w:val="18"/>
                <w:u w:val="single"/>
              </w:rPr>
              <w:t>U_SkuGen</w:t>
            </w:r>
            <w:proofErr w:type="spellEnd"/>
          </w:p>
        </w:tc>
      </w:tr>
      <w:tr w:rsidR="00023F1E" w:rsidRPr="00023F1E" w14:paraId="76B16008" w14:textId="77777777" w:rsidTr="00C71381">
        <w:trPr>
          <w:trHeight w:val="300"/>
        </w:trPr>
        <w:tc>
          <w:tcPr>
            <w:tcW w:w="1076" w:type="dxa"/>
            <w:tcBorders>
              <w:top w:val="nil"/>
              <w:left w:val="nil"/>
              <w:bottom w:val="nil"/>
              <w:right w:val="nil"/>
            </w:tcBorders>
            <w:shd w:val="clear" w:color="000000" w:fill="E88679"/>
            <w:noWrap/>
            <w:vAlign w:val="bottom"/>
            <w:hideMark/>
          </w:tcPr>
          <w:p w14:paraId="2D321DE3" w14:textId="77777777" w:rsidR="00023F1E" w:rsidRPr="00023F1E" w:rsidRDefault="00023F1E" w:rsidP="00C71381">
            <w:pPr>
              <w:spacing w:after="0" w:line="240" w:lineRule="auto"/>
              <w:rPr>
                <w:rFonts w:ascii="Arial" w:eastAsia="Times New Roman" w:hAnsi="Arial" w:cs="Arial"/>
                <w:color w:val="000000"/>
                <w:sz w:val="16"/>
                <w:szCs w:val="16"/>
              </w:rPr>
            </w:pPr>
            <w:proofErr w:type="spellStart"/>
            <w:r w:rsidRPr="00023F1E">
              <w:rPr>
                <w:rFonts w:ascii="Arial" w:eastAsia="Times New Roman" w:hAnsi="Arial" w:cs="Arial"/>
                <w:color w:val="000000"/>
                <w:sz w:val="16"/>
                <w:szCs w:val="16"/>
              </w:rPr>
              <w:t>U_SkuGen</w:t>
            </w:r>
            <w:proofErr w:type="spellEnd"/>
          </w:p>
        </w:tc>
      </w:tr>
      <w:tr w:rsidR="00023F1E" w:rsidRPr="00023F1E" w14:paraId="50E71FCC" w14:textId="77777777" w:rsidTr="00C71381">
        <w:trPr>
          <w:trHeight w:val="300"/>
        </w:trPr>
        <w:tc>
          <w:tcPr>
            <w:tcW w:w="1076" w:type="dxa"/>
            <w:tcBorders>
              <w:top w:val="nil"/>
              <w:left w:val="nil"/>
              <w:bottom w:val="nil"/>
              <w:right w:val="nil"/>
            </w:tcBorders>
            <w:shd w:val="clear" w:color="000000" w:fill="E88679"/>
            <w:noWrap/>
            <w:vAlign w:val="bottom"/>
            <w:hideMark/>
          </w:tcPr>
          <w:p w14:paraId="0DBE198E" w14:textId="77777777" w:rsidR="00023F1E" w:rsidRPr="00023F1E" w:rsidRDefault="00023F1E" w:rsidP="00C71381">
            <w:pPr>
              <w:spacing w:after="0" w:line="240" w:lineRule="auto"/>
              <w:rPr>
                <w:rFonts w:ascii="Calibri" w:eastAsia="Times New Roman" w:hAnsi="Calibri" w:cs="Times New Roman"/>
                <w:color w:val="000000"/>
              </w:rPr>
            </w:pPr>
            <w:r w:rsidRPr="00023F1E">
              <w:rPr>
                <w:rFonts w:ascii="Calibri" w:eastAsia="Times New Roman" w:hAnsi="Calibri" w:cs="Times New Roman"/>
                <w:color w:val="000000"/>
              </w:rPr>
              <w:t>Y</w:t>
            </w:r>
          </w:p>
        </w:tc>
      </w:tr>
    </w:tbl>
    <w:p w14:paraId="290B3D98" w14:textId="7694888A" w:rsidR="00023F1E" w:rsidRDefault="00C71381" w:rsidP="00A6359D">
      <w:r>
        <w:br w:type="textWrapping" w:clear="all"/>
      </w:r>
    </w:p>
    <w:p w14:paraId="369B380D" w14:textId="1CAC2CC7" w:rsidR="006E2F94" w:rsidRPr="00A6359D" w:rsidRDefault="006E2F94" w:rsidP="00A6359D">
      <w:r>
        <w:t>In case you are not going to import Items and will create them manually from the Apparel &amp; Footwear PDM clicking</w:t>
      </w:r>
      <w:r w:rsidR="006F4491">
        <w:t xml:space="preserve"> on</w:t>
      </w:r>
      <w:r>
        <w:t xml:space="preserve"> the “Generate SKUs” button, this column should be “N”. </w:t>
      </w:r>
    </w:p>
    <w:p w14:paraId="33B9CBC2" w14:textId="77777777" w:rsidR="003C7A4D" w:rsidRDefault="003C7A4D" w:rsidP="003C7A4D">
      <w:pPr>
        <w:pStyle w:val="Heading6"/>
      </w:pPr>
      <w:bookmarkStart w:id="44" w:name="_Toc447119568"/>
      <w:bookmarkStart w:id="45" w:name="_Toc447119786"/>
      <w:r>
        <w:t>Model – Color</w:t>
      </w:r>
      <w:bookmarkEnd w:id="44"/>
      <w:bookmarkEnd w:id="45"/>
    </w:p>
    <w:p w14:paraId="42562240" w14:textId="541F275A" w:rsidR="00744678" w:rsidRPr="00744678" w:rsidRDefault="00744678" w:rsidP="00744678">
      <w:r>
        <w:rPr>
          <w:noProof/>
        </w:rPr>
        <w:drawing>
          <wp:inline distT="0" distB="0" distL="0" distR="0" wp14:anchorId="4A358189" wp14:editId="0AC145A1">
            <wp:extent cx="5943600" cy="3829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at Mar 23 16-09-2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29685"/>
                    </a:xfrm>
                    <a:prstGeom prst="rect">
                      <a:avLst/>
                    </a:prstGeom>
                  </pic:spPr>
                </pic:pic>
              </a:graphicData>
            </a:graphic>
          </wp:inline>
        </w:drawing>
      </w:r>
    </w:p>
    <w:p w14:paraId="6FCEB350" w14:textId="77777777" w:rsidR="0088797D" w:rsidRDefault="0088797D" w:rsidP="0088797D">
      <w:r>
        <w:t xml:space="preserve">Notes: </w:t>
      </w:r>
    </w:p>
    <w:p w14:paraId="67C1E5B1" w14:textId="2FF4A1A6" w:rsidR="0088797D" w:rsidRDefault="0088797D" w:rsidP="00AE004E">
      <w:pPr>
        <w:pStyle w:val="ListParagraph"/>
        <w:numPr>
          <w:ilvl w:val="0"/>
          <w:numId w:val="46"/>
        </w:numPr>
      </w:pPr>
      <w:r>
        <w:t xml:space="preserve">If you want the style to be have the color active, check that the the following column is “Y” in the ARGNS_MODEL_COLOR - ARGNS_MODEL_COLOR file. </w:t>
      </w:r>
    </w:p>
    <w:tbl>
      <w:tblPr>
        <w:tblW w:w="1076" w:type="dxa"/>
        <w:tblLook w:val="04A0" w:firstRow="1" w:lastRow="0" w:firstColumn="1" w:lastColumn="0" w:noHBand="0" w:noVBand="1"/>
      </w:tblPr>
      <w:tblGrid>
        <w:gridCol w:w="1076"/>
      </w:tblGrid>
      <w:tr w:rsidR="0088797D" w:rsidRPr="003A6E8A" w14:paraId="4CD636BE" w14:textId="77777777" w:rsidTr="0043774F">
        <w:trPr>
          <w:trHeight w:val="300"/>
        </w:trPr>
        <w:tc>
          <w:tcPr>
            <w:tcW w:w="1076" w:type="dxa"/>
            <w:tcBorders>
              <w:top w:val="nil"/>
              <w:left w:val="nil"/>
              <w:bottom w:val="nil"/>
              <w:right w:val="nil"/>
            </w:tcBorders>
            <w:shd w:val="clear" w:color="000000" w:fill="E88679"/>
            <w:noWrap/>
            <w:vAlign w:val="bottom"/>
            <w:hideMark/>
          </w:tcPr>
          <w:p w14:paraId="1495AB38" w14:textId="77777777" w:rsidR="0088797D" w:rsidRPr="003A6E8A" w:rsidRDefault="0088797D" w:rsidP="0043774F">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U_Active</w:t>
            </w:r>
            <w:proofErr w:type="spellEnd"/>
          </w:p>
        </w:tc>
      </w:tr>
      <w:tr w:rsidR="0088797D" w:rsidRPr="003A6E8A" w14:paraId="62E637DD" w14:textId="77777777" w:rsidTr="0043774F">
        <w:trPr>
          <w:trHeight w:val="300"/>
        </w:trPr>
        <w:tc>
          <w:tcPr>
            <w:tcW w:w="1076" w:type="dxa"/>
            <w:tcBorders>
              <w:top w:val="nil"/>
              <w:left w:val="nil"/>
              <w:bottom w:val="nil"/>
              <w:right w:val="nil"/>
            </w:tcBorders>
            <w:shd w:val="clear" w:color="000000" w:fill="E88679"/>
            <w:noWrap/>
            <w:vAlign w:val="bottom"/>
            <w:hideMark/>
          </w:tcPr>
          <w:p w14:paraId="50FF0817" w14:textId="77777777" w:rsidR="0088797D" w:rsidRPr="003A6E8A" w:rsidRDefault="0088797D" w:rsidP="0043774F">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U_Active</w:t>
            </w:r>
            <w:proofErr w:type="spellEnd"/>
          </w:p>
        </w:tc>
      </w:tr>
      <w:tr w:rsidR="0088797D" w:rsidRPr="003A6E8A" w14:paraId="77E4B6C5" w14:textId="77777777" w:rsidTr="0043774F">
        <w:trPr>
          <w:trHeight w:val="300"/>
        </w:trPr>
        <w:tc>
          <w:tcPr>
            <w:tcW w:w="1076" w:type="dxa"/>
            <w:tcBorders>
              <w:top w:val="nil"/>
              <w:left w:val="nil"/>
              <w:bottom w:val="nil"/>
              <w:right w:val="nil"/>
            </w:tcBorders>
            <w:shd w:val="clear" w:color="000000" w:fill="E88679"/>
            <w:noWrap/>
            <w:vAlign w:val="bottom"/>
            <w:hideMark/>
          </w:tcPr>
          <w:p w14:paraId="34FA0D80" w14:textId="77777777" w:rsidR="0088797D" w:rsidRPr="003A6E8A" w:rsidRDefault="0088797D"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7BFBE15B" w14:textId="3767B1A9" w:rsidR="00A6359D" w:rsidRPr="00A6359D" w:rsidRDefault="00A6359D" w:rsidP="00A6359D"/>
    <w:p w14:paraId="70C143DC" w14:textId="77777777" w:rsidR="003C7A4D" w:rsidRDefault="003C7A4D" w:rsidP="003C7A4D">
      <w:pPr>
        <w:pStyle w:val="Heading6"/>
      </w:pPr>
      <w:bookmarkStart w:id="46" w:name="_Toc447119569"/>
      <w:bookmarkStart w:id="47" w:name="_Toc447119787"/>
      <w:r>
        <w:t>Model – Sizes</w:t>
      </w:r>
      <w:bookmarkEnd w:id="46"/>
      <w:bookmarkEnd w:id="47"/>
    </w:p>
    <w:p w14:paraId="7E77F618" w14:textId="5B28EC0E" w:rsidR="00A6359D" w:rsidRDefault="00A6359D" w:rsidP="00A6359D">
      <w:r>
        <w:rPr>
          <w:noProof/>
        </w:rPr>
        <w:drawing>
          <wp:inline distT="0" distB="0" distL="0" distR="0" wp14:anchorId="4BF4C04F" wp14:editId="07826DC5">
            <wp:extent cx="5727700" cy="323786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 SIZ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237865"/>
                    </a:xfrm>
                    <a:prstGeom prst="rect">
                      <a:avLst/>
                    </a:prstGeom>
                  </pic:spPr>
                </pic:pic>
              </a:graphicData>
            </a:graphic>
          </wp:inline>
        </w:drawing>
      </w:r>
    </w:p>
    <w:p w14:paraId="6EDB77E5" w14:textId="77777777" w:rsidR="00DE2EA3" w:rsidRDefault="00DE2EA3" w:rsidP="00DE2EA3">
      <w:r>
        <w:t xml:space="preserve">Notes: </w:t>
      </w:r>
    </w:p>
    <w:p w14:paraId="749384C0" w14:textId="667A16E7" w:rsidR="00DE2EA3" w:rsidRDefault="00DE2EA3" w:rsidP="002C57C7">
      <w:pPr>
        <w:pStyle w:val="ListParagraph"/>
        <w:numPr>
          <w:ilvl w:val="0"/>
          <w:numId w:val="47"/>
        </w:numPr>
      </w:pPr>
      <w:r>
        <w:t xml:space="preserve">If you want the style to be have the sizes active, check that the the following column is “Y” in the ARGNS_MODEL_SIZE - ARGNS_MODEL_SIZE file. </w:t>
      </w:r>
    </w:p>
    <w:tbl>
      <w:tblPr>
        <w:tblW w:w="1076" w:type="dxa"/>
        <w:tblLook w:val="04A0" w:firstRow="1" w:lastRow="0" w:firstColumn="1" w:lastColumn="0" w:noHBand="0" w:noVBand="1"/>
      </w:tblPr>
      <w:tblGrid>
        <w:gridCol w:w="1187"/>
      </w:tblGrid>
      <w:tr w:rsidR="00DE2EA3" w:rsidRPr="003A6E8A" w14:paraId="14A40847" w14:textId="77777777" w:rsidTr="0043774F">
        <w:trPr>
          <w:trHeight w:val="300"/>
        </w:trPr>
        <w:tc>
          <w:tcPr>
            <w:tcW w:w="1076" w:type="dxa"/>
            <w:tcBorders>
              <w:top w:val="nil"/>
              <w:left w:val="nil"/>
              <w:bottom w:val="nil"/>
              <w:right w:val="nil"/>
            </w:tcBorders>
            <w:shd w:val="clear" w:color="000000" w:fill="E88679"/>
            <w:noWrap/>
            <w:vAlign w:val="bottom"/>
            <w:hideMark/>
          </w:tcPr>
          <w:p w14:paraId="5A589DA1" w14:textId="7F05537C" w:rsidR="00DE2EA3" w:rsidRPr="003A6E8A" w:rsidRDefault="00DE2EA3" w:rsidP="00DE2EA3">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w:t>
            </w:r>
            <w:r>
              <w:rPr>
                <w:rFonts w:ascii="Arial" w:eastAsia="Times New Roman" w:hAnsi="Arial" w:cs="Arial"/>
                <w:b/>
                <w:bCs/>
                <w:color w:val="000000"/>
                <w:sz w:val="18"/>
                <w:szCs w:val="18"/>
                <w:u w:val="single"/>
              </w:rPr>
              <w:t>Selected</w:t>
            </w:r>
            <w:proofErr w:type="spellEnd"/>
          </w:p>
        </w:tc>
      </w:tr>
      <w:tr w:rsidR="00DE2EA3" w:rsidRPr="003A6E8A" w14:paraId="2EE37A9D" w14:textId="77777777" w:rsidTr="0043774F">
        <w:trPr>
          <w:trHeight w:val="300"/>
        </w:trPr>
        <w:tc>
          <w:tcPr>
            <w:tcW w:w="1076" w:type="dxa"/>
            <w:tcBorders>
              <w:top w:val="nil"/>
              <w:left w:val="nil"/>
              <w:bottom w:val="nil"/>
              <w:right w:val="nil"/>
            </w:tcBorders>
            <w:shd w:val="clear" w:color="000000" w:fill="E88679"/>
            <w:noWrap/>
            <w:vAlign w:val="bottom"/>
            <w:hideMark/>
          </w:tcPr>
          <w:p w14:paraId="73DE36A6" w14:textId="3E6D1A9D" w:rsidR="00DE2EA3" w:rsidRPr="003A6E8A" w:rsidRDefault="00DE2EA3" w:rsidP="00DE2EA3">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w:t>
            </w:r>
            <w:r>
              <w:rPr>
                <w:rFonts w:ascii="Arial" w:eastAsia="Times New Roman" w:hAnsi="Arial" w:cs="Arial"/>
                <w:color w:val="000000"/>
                <w:sz w:val="16"/>
                <w:szCs w:val="16"/>
              </w:rPr>
              <w:t>Selected</w:t>
            </w:r>
            <w:proofErr w:type="spellEnd"/>
          </w:p>
        </w:tc>
      </w:tr>
      <w:tr w:rsidR="00DE2EA3" w:rsidRPr="003A6E8A" w14:paraId="218C3881" w14:textId="77777777" w:rsidTr="0043774F">
        <w:trPr>
          <w:trHeight w:val="300"/>
        </w:trPr>
        <w:tc>
          <w:tcPr>
            <w:tcW w:w="1076" w:type="dxa"/>
            <w:tcBorders>
              <w:top w:val="nil"/>
              <w:left w:val="nil"/>
              <w:bottom w:val="nil"/>
              <w:right w:val="nil"/>
            </w:tcBorders>
            <w:shd w:val="clear" w:color="000000" w:fill="E88679"/>
            <w:noWrap/>
            <w:vAlign w:val="bottom"/>
            <w:hideMark/>
          </w:tcPr>
          <w:p w14:paraId="67E399B2" w14:textId="77777777" w:rsidR="00DE2EA3" w:rsidRPr="003A6E8A" w:rsidRDefault="00DE2EA3"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5184CDE4" w14:textId="77777777" w:rsidR="00DE2EA3" w:rsidRDefault="00DE2EA3" w:rsidP="00A6359D"/>
    <w:p w14:paraId="788E203D" w14:textId="77777777" w:rsidR="002A0BC0" w:rsidRPr="00A6359D" w:rsidRDefault="002A0BC0" w:rsidP="00A6359D"/>
    <w:p w14:paraId="7DEC5145" w14:textId="77777777" w:rsidR="003C7A4D" w:rsidRDefault="003C7A4D" w:rsidP="003C7A4D">
      <w:pPr>
        <w:pStyle w:val="Heading6"/>
      </w:pPr>
      <w:bookmarkStart w:id="48" w:name="_Toc447119570"/>
      <w:bookmarkStart w:id="49" w:name="_Toc447119788"/>
      <w:r>
        <w:t>Model – Variable</w:t>
      </w:r>
      <w:bookmarkEnd w:id="48"/>
      <w:bookmarkEnd w:id="49"/>
    </w:p>
    <w:p w14:paraId="31B9D497" w14:textId="08B26003" w:rsidR="00A6359D" w:rsidRDefault="00A6359D" w:rsidP="00A6359D">
      <w:r>
        <w:rPr>
          <w:noProof/>
        </w:rPr>
        <w:drawing>
          <wp:inline distT="0" distB="0" distL="0" distR="0" wp14:anchorId="3E1A0092" wp14:editId="0694C4B3">
            <wp:extent cx="5727700" cy="327787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 VARIA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277870"/>
                    </a:xfrm>
                    <a:prstGeom prst="rect">
                      <a:avLst/>
                    </a:prstGeom>
                  </pic:spPr>
                </pic:pic>
              </a:graphicData>
            </a:graphic>
          </wp:inline>
        </w:drawing>
      </w:r>
    </w:p>
    <w:p w14:paraId="5BB48465" w14:textId="77777777" w:rsidR="00C14071" w:rsidRDefault="00C14071" w:rsidP="00C14071">
      <w:r>
        <w:t xml:space="preserve">Notes: </w:t>
      </w:r>
    </w:p>
    <w:p w14:paraId="37480895" w14:textId="39A36E8F" w:rsidR="00C14071" w:rsidRDefault="00C14071" w:rsidP="00C14071">
      <w:pPr>
        <w:pStyle w:val="ListParagraph"/>
        <w:numPr>
          <w:ilvl w:val="0"/>
          <w:numId w:val="48"/>
        </w:numPr>
      </w:pPr>
      <w:r>
        <w:t xml:space="preserve">If you want the style to be have the variable active, check that the the following column is “Y” in the ARGNS_MODEL_VAR - ARGNS_MODEL_VAR file. </w:t>
      </w:r>
    </w:p>
    <w:tbl>
      <w:tblPr>
        <w:tblW w:w="1076" w:type="dxa"/>
        <w:tblLook w:val="04A0" w:firstRow="1" w:lastRow="0" w:firstColumn="1" w:lastColumn="0" w:noHBand="0" w:noVBand="1"/>
      </w:tblPr>
      <w:tblGrid>
        <w:gridCol w:w="1187"/>
      </w:tblGrid>
      <w:tr w:rsidR="00C14071" w:rsidRPr="003A6E8A" w14:paraId="3DA7968F" w14:textId="77777777" w:rsidTr="0043774F">
        <w:trPr>
          <w:trHeight w:val="300"/>
        </w:trPr>
        <w:tc>
          <w:tcPr>
            <w:tcW w:w="1076" w:type="dxa"/>
            <w:tcBorders>
              <w:top w:val="nil"/>
              <w:left w:val="nil"/>
              <w:bottom w:val="nil"/>
              <w:right w:val="nil"/>
            </w:tcBorders>
            <w:shd w:val="clear" w:color="000000" w:fill="E88679"/>
            <w:noWrap/>
            <w:vAlign w:val="bottom"/>
            <w:hideMark/>
          </w:tcPr>
          <w:p w14:paraId="617E1990" w14:textId="77777777" w:rsidR="00C14071" w:rsidRPr="003A6E8A" w:rsidRDefault="00C14071" w:rsidP="0043774F">
            <w:pPr>
              <w:spacing w:after="0" w:line="240" w:lineRule="auto"/>
              <w:rPr>
                <w:rFonts w:ascii="Arial" w:eastAsia="Times New Roman" w:hAnsi="Arial" w:cs="Arial"/>
                <w:b/>
                <w:bCs/>
                <w:color w:val="000000"/>
                <w:sz w:val="18"/>
                <w:szCs w:val="18"/>
                <w:u w:val="single"/>
              </w:rPr>
            </w:pPr>
            <w:proofErr w:type="spellStart"/>
            <w:r w:rsidRPr="003A6E8A">
              <w:rPr>
                <w:rFonts w:ascii="Arial" w:eastAsia="Times New Roman" w:hAnsi="Arial" w:cs="Arial"/>
                <w:b/>
                <w:bCs/>
                <w:color w:val="000000"/>
                <w:sz w:val="18"/>
                <w:szCs w:val="18"/>
                <w:u w:val="single"/>
              </w:rPr>
              <w:t>U_</w:t>
            </w:r>
            <w:r>
              <w:rPr>
                <w:rFonts w:ascii="Arial" w:eastAsia="Times New Roman" w:hAnsi="Arial" w:cs="Arial"/>
                <w:b/>
                <w:bCs/>
                <w:color w:val="000000"/>
                <w:sz w:val="18"/>
                <w:szCs w:val="18"/>
                <w:u w:val="single"/>
              </w:rPr>
              <w:t>Selected</w:t>
            </w:r>
            <w:proofErr w:type="spellEnd"/>
          </w:p>
        </w:tc>
      </w:tr>
      <w:tr w:rsidR="00C14071" w:rsidRPr="003A6E8A" w14:paraId="1884732E" w14:textId="77777777" w:rsidTr="0043774F">
        <w:trPr>
          <w:trHeight w:val="300"/>
        </w:trPr>
        <w:tc>
          <w:tcPr>
            <w:tcW w:w="1076" w:type="dxa"/>
            <w:tcBorders>
              <w:top w:val="nil"/>
              <w:left w:val="nil"/>
              <w:bottom w:val="nil"/>
              <w:right w:val="nil"/>
            </w:tcBorders>
            <w:shd w:val="clear" w:color="000000" w:fill="E88679"/>
            <w:noWrap/>
            <w:vAlign w:val="bottom"/>
            <w:hideMark/>
          </w:tcPr>
          <w:p w14:paraId="6147BF58" w14:textId="77777777" w:rsidR="00C14071" w:rsidRPr="003A6E8A" w:rsidRDefault="00C14071" w:rsidP="0043774F">
            <w:pPr>
              <w:spacing w:after="0" w:line="240" w:lineRule="auto"/>
              <w:rPr>
                <w:rFonts w:ascii="Arial" w:eastAsia="Times New Roman" w:hAnsi="Arial" w:cs="Arial"/>
                <w:color w:val="000000"/>
                <w:sz w:val="16"/>
                <w:szCs w:val="16"/>
              </w:rPr>
            </w:pPr>
            <w:proofErr w:type="spellStart"/>
            <w:r w:rsidRPr="003A6E8A">
              <w:rPr>
                <w:rFonts w:ascii="Arial" w:eastAsia="Times New Roman" w:hAnsi="Arial" w:cs="Arial"/>
                <w:color w:val="000000"/>
                <w:sz w:val="16"/>
                <w:szCs w:val="16"/>
              </w:rPr>
              <w:t>U_</w:t>
            </w:r>
            <w:r>
              <w:rPr>
                <w:rFonts w:ascii="Arial" w:eastAsia="Times New Roman" w:hAnsi="Arial" w:cs="Arial"/>
                <w:color w:val="000000"/>
                <w:sz w:val="16"/>
                <w:szCs w:val="16"/>
              </w:rPr>
              <w:t>Selected</w:t>
            </w:r>
            <w:proofErr w:type="spellEnd"/>
          </w:p>
        </w:tc>
      </w:tr>
      <w:tr w:rsidR="00C14071" w:rsidRPr="003A6E8A" w14:paraId="30F4F71C" w14:textId="77777777" w:rsidTr="0043774F">
        <w:trPr>
          <w:trHeight w:val="300"/>
        </w:trPr>
        <w:tc>
          <w:tcPr>
            <w:tcW w:w="1076" w:type="dxa"/>
            <w:tcBorders>
              <w:top w:val="nil"/>
              <w:left w:val="nil"/>
              <w:bottom w:val="nil"/>
              <w:right w:val="nil"/>
            </w:tcBorders>
            <w:shd w:val="clear" w:color="000000" w:fill="E88679"/>
            <w:noWrap/>
            <w:vAlign w:val="bottom"/>
            <w:hideMark/>
          </w:tcPr>
          <w:p w14:paraId="2C4367E1" w14:textId="77777777" w:rsidR="00C14071" w:rsidRPr="003A6E8A" w:rsidRDefault="00C14071" w:rsidP="0043774F">
            <w:pPr>
              <w:spacing w:after="0" w:line="240" w:lineRule="auto"/>
              <w:rPr>
                <w:rFonts w:ascii="Calibri" w:eastAsia="Times New Roman" w:hAnsi="Calibri" w:cs="Times New Roman"/>
                <w:color w:val="000000"/>
              </w:rPr>
            </w:pPr>
            <w:r w:rsidRPr="003A6E8A">
              <w:rPr>
                <w:rFonts w:ascii="Calibri" w:eastAsia="Times New Roman" w:hAnsi="Calibri" w:cs="Times New Roman"/>
                <w:color w:val="000000"/>
              </w:rPr>
              <w:t>Y</w:t>
            </w:r>
          </w:p>
        </w:tc>
      </w:tr>
    </w:tbl>
    <w:p w14:paraId="1FF3814F" w14:textId="77777777" w:rsidR="00C14071" w:rsidRPr="00A6359D" w:rsidRDefault="00C14071" w:rsidP="00A6359D"/>
    <w:p w14:paraId="23A1D531" w14:textId="4A5E30F2" w:rsidR="00B61A42" w:rsidRDefault="00B61A42" w:rsidP="00B61A42">
      <w:pPr>
        <w:pStyle w:val="Heading5"/>
      </w:pPr>
      <w:bookmarkStart w:id="50" w:name="_Toc447119571"/>
      <w:bookmarkStart w:id="51" w:name="_Toc447119789"/>
      <w:r>
        <w:t>OITM – Items</w:t>
      </w:r>
      <w:bookmarkEnd w:id="50"/>
      <w:bookmarkEnd w:id="51"/>
    </w:p>
    <w:p w14:paraId="5EFBBA36" w14:textId="6024992F" w:rsidR="00CC6B4C" w:rsidRDefault="00C63DC8" w:rsidP="004740E6">
      <w:pPr>
        <w:pStyle w:val="Heading6"/>
      </w:pPr>
      <w:bookmarkStart w:id="52" w:name="_Toc447119572"/>
      <w:bookmarkStart w:id="53" w:name="_Toc447119790"/>
      <w:r>
        <w:t xml:space="preserve">Complete Items </w:t>
      </w:r>
      <w:r w:rsidR="004C6976">
        <w:t>Code and Description</w:t>
      </w:r>
      <w:bookmarkEnd w:id="52"/>
      <w:bookmarkEnd w:id="53"/>
    </w:p>
    <w:p w14:paraId="6BF18A7B" w14:textId="2C5A87BF" w:rsidR="004C6976" w:rsidRPr="004C6976" w:rsidRDefault="004C6976" w:rsidP="004C6976">
      <w:r>
        <w:t>The max digits vary according to the segmentation.</w:t>
      </w:r>
    </w:p>
    <w:p w14:paraId="09726124" w14:textId="5E4ADC41" w:rsidR="00CC6B4C" w:rsidRPr="00CC6B4C" w:rsidRDefault="00CC6B4C" w:rsidP="00CC6B4C">
      <w:r>
        <w:rPr>
          <w:noProof/>
        </w:rPr>
        <w:drawing>
          <wp:inline distT="0" distB="0" distL="0" distR="0" wp14:anchorId="78F085FF" wp14:editId="0B6FE6F3">
            <wp:extent cx="5943600" cy="41846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at Feb 03 12-00-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84650"/>
                    </a:xfrm>
                    <a:prstGeom prst="rect">
                      <a:avLst/>
                    </a:prstGeom>
                  </pic:spPr>
                </pic:pic>
              </a:graphicData>
            </a:graphic>
          </wp:inline>
        </w:drawing>
      </w:r>
    </w:p>
    <w:p w14:paraId="70E4AE7A" w14:textId="77777777" w:rsidR="00C63DC8" w:rsidRDefault="00C63DC8" w:rsidP="00C63DC8">
      <w:pPr>
        <w:pStyle w:val="Heading6"/>
      </w:pPr>
      <w:bookmarkStart w:id="54" w:name="_Toc447119573"/>
      <w:bookmarkStart w:id="55" w:name="_Toc447119791"/>
      <w:r>
        <w:t>Relate Color, Model, Segmentation</w:t>
      </w:r>
      <w:bookmarkEnd w:id="54"/>
      <w:bookmarkEnd w:id="55"/>
    </w:p>
    <w:p w14:paraId="608C7033" w14:textId="63E22C00" w:rsidR="00A6359D" w:rsidRPr="00A6359D" w:rsidRDefault="007B7797" w:rsidP="00A6359D">
      <w:r>
        <w:rPr>
          <w:noProof/>
        </w:rPr>
        <w:drawing>
          <wp:inline distT="0" distB="0" distL="0" distR="0" wp14:anchorId="76BEEA84" wp14:editId="2A7F69DA">
            <wp:extent cx="5943600" cy="35032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at Mar 23 16-46-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03295"/>
                    </a:xfrm>
                    <a:prstGeom prst="rect">
                      <a:avLst/>
                    </a:prstGeom>
                  </pic:spPr>
                </pic:pic>
              </a:graphicData>
            </a:graphic>
          </wp:inline>
        </w:drawing>
      </w:r>
    </w:p>
    <w:p w14:paraId="4E1CA897" w14:textId="1B93412D" w:rsidR="00A575D3" w:rsidRDefault="00C63DC8" w:rsidP="00A6359D">
      <w:pPr>
        <w:pStyle w:val="Heading6"/>
      </w:pPr>
      <w:bookmarkStart w:id="56" w:name="_Toc447119574"/>
      <w:bookmarkStart w:id="57" w:name="_Toc447119792"/>
      <w:r>
        <w:t>Relate Scale, Sizes, Variable</w:t>
      </w:r>
      <w:bookmarkEnd w:id="56"/>
      <w:bookmarkEnd w:id="57"/>
    </w:p>
    <w:p w14:paraId="63D97D8E" w14:textId="7DD05672" w:rsidR="00A6359D" w:rsidRDefault="00A6359D" w:rsidP="00A6359D">
      <w:r>
        <w:rPr>
          <w:noProof/>
        </w:rPr>
        <w:drawing>
          <wp:inline distT="0" distB="0" distL="0" distR="0" wp14:anchorId="2E997437" wp14:editId="500C2ABC">
            <wp:extent cx="5727700" cy="3331845"/>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ITM - SIZE - VARIAB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331845"/>
                    </a:xfrm>
                    <a:prstGeom prst="rect">
                      <a:avLst/>
                    </a:prstGeom>
                  </pic:spPr>
                </pic:pic>
              </a:graphicData>
            </a:graphic>
          </wp:inline>
        </w:drawing>
      </w:r>
    </w:p>
    <w:p w14:paraId="7ED2E1D6" w14:textId="77777777" w:rsidR="00935FBB" w:rsidRDefault="00935FBB" w:rsidP="00935FBB">
      <w:r>
        <w:t xml:space="preserve">Notes: </w:t>
      </w:r>
    </w:p>
    <w:p w14:paraId="4DBBAC53" w14:textId="155041FF" w:rsidR="00023F1E" w:rsidRDefault="00935FBB" w:rsidP="00A6359D">
      <w:pPr>
        <w:pStyle w:val="ListParagraph"/>
        <w:numPr>
          <w:ilvl w:val="0"/>
          <w:numId w:val="42"/>
        </w:numPr>
      </w:pPr>
      <w:r>
        <w:t xml:space="preserve">If you want an Item to be </w:t>
      </w:r>
      <w:proofErr w:type="gramStart"/>
      <w:r>
        <w:t>active</w:t>
      </w:r>
      <w:proofErr w:type="gramEnd"/>
      <w:r>
        <w:t xml:space="preserve"> make sure that the following column is “Y”</w:t>
      </w:r>
    </w:p>
    <w:tbl>
      <w:tblPr>
        <w:tblW w:w="1496" w:type="dxa"/>
        <w:tblLook w:val="04A0" w:firstRow="1" w:lastRow="0" w:firstColumn="1" w:lastColumn="0" w:noHBand="0" w:noVBand="1"/>
      </w:tblPr>
      <w:tblGrid>
        <w:gridCol w:w="1567"/>
      </w:tblGrid>
      <w:tr w:rsidR="00023F1E" w:rsidRPr="00023F1E" w14:paraId="71FA8B83" w14:textId="77777777" w:rsidTr="00023F1E">
        <w:trPr>
          <w:trHeight w:val="300"/>
        </w:trPr>
        <w:tc>
          <w:tcPr>
            <w:tcW w:w="1496" w:type="dxa"/>
            <w:tcBorders>
              <w:top w:val="nil"/>
              <w:left w:val="nil"/>
              <w:bottom w:val="nil"/>
              <w:right w:val="nil"/>
            </w:tcBorders>
            <w:shd w:val="clear" w:color="000000" w:fill="E87E72"/>
            <w:noWrap/>
            <w:vAlign w:val="bottom"/>
            <w:hideMark/>
          </w:tcPr>
          <w:p w14:paraId="56B8289A" w14:textId="77777777" w:rsidR="00023F1E" w:rsidRPr="00023F1E" w:rsidRDefault="00023F1E" w:rsidP="00023F1E">
            <w:pPr>
              <w:spacing w:after="0" w:line="240" w:lineRule="auto"/>
              <w:rPr>
                <w:rFonts w:ascii="Arial" w:eastAsia="Times New Roman" w:hAnsi="Arial" w:cs="Arial"/>
                <w:b/>
                <w:bCs/>
                <w:color w:val="000000"/>
                <w:sz w:val="18"/>
                <w:szCs w:val="18"/>
                <w:u w:val="single"/>
              </w:rPr>
            </w:pPr>
            <w:r w:rsidRPr="00023F1E">
              <w:rPr>
                <w:rFonts w:ascii="Arial" w:eastAsia="Times New Roman" w:hAnsi="Arial" w:cs="Arial"/>
                <w:b/>
                <w:bCs/>
                <w:color w:val="000000"/>
                <w:sz w:val="18"/>
                <w:szCs w:val="18"/>
                <w:u w:val="single"/>
              </w:rPr>
              <w:t>U_ARGNS_ACT</w:t>
            </w:r>
          </w:p>
        </w:tc>
      </w:tr>
      <w:tr w:rsidR="00023F1E" w:rsidRPr="00023F1E" w14:paraId="762B60FB" w14:textId="77777777" w:rsidTr="00023F1E">
        <w:trPr>
          <w:trHeight w:val="300"/>
        </w:trPr>
        <w:tc>
          <w:tcPr>
            <w:tcW w:w="1496" w:type="dxa"/>
            <w:tcBorders>
              <w:top w:val="nil"/>
              <w:left w:val="nil"/>
              <w:bottom w:val="nil"/>
              <w:right w:val="nil"/>
            </w:tcBorders>
            <w:shd w:val="clear" w:color="000000" w:fill="E87E72"/>
            <w:noWrap/>
            <w:vAlign w:val="bottom"/>
            <w:hideMark/>
          </w:tcPr>
          <w:p w14:paraId="33C70C30" w14:textId="77777777" w:rsidR="00023F1E" w:rsidRPr="00023F1E" w:rsidRDefault="00023F1E" w:rsidP="00023F1E">
            <w:pPr>
              <w:spacing w:after="0" w:line="240" w:lineRule="auto"/>
              <w:rPr>
                <w:rFonts w:ascii="Arial" w:eastAsia="Times New Roman" w:hAnsi="Arial" w:cs="Arial"/>
                <w:color w:val="000000"/>
                <w:sz w:val="16"/>
                <w:szCs w:val="16"/>
              </w:rPr>
            </w:pPr>
            <w:r w:rsidRPr="00023F1E">
              <w:rPr>
                <w:rFonts w:ascii="Arial" w:eastAsia="Times New Roman" w:hAnsi="Arial" w:cs="Arial"/>
                <w:color w:val="000000"/>
                <w:sz w:val="16"/>
                <w:szCs w:val="16"/>
              </w:rPr>
              <w:t>Active Flag</w:t>
            </w:r>
          </w:p>
        </w:tc>
      </w:tr>
      <w:tr w:rsidR="00023F1E" w:rsidRPr="00023F1E" w14:paraId="6B064FF4" w14:textId="77777777" w:rsidTr="00023F1E">
        <w:trPr>
          <w:trHeight w:val="300"/>
        </w:trPr>
        <w:tc>
          <w:tcPr>
            <w:tcW w:w="1496" w:type="dxa"/>
            <w:tcBorders>
              <w:top w:val="nil"/>
              <w:left w:val="nil"/>
              <w:bottom w:val="nil"/>
              <w:right w:val="nil"/>
            </w:tcBorders>
            <w:shd w:val="clear" w:color="000000" w:fill="E87E72"/>
            <w:noWrap/>
            <w:vAlign w:val="bottom"/>
            <w:hideMark/>
          </w:tcPr>
          <w:p w14:paraId="79346B53" w14:textId="77777777" w:rsidR="00023F1E" w:rsidRPr="00023F1E" w:rsidRDefault="00023F1E" w:rsidP="00023F1E">
            <w:pPr>
              <w:spacing w:after="0" w:line="240" w:lineRule="auto"/>
              <w:rPr>
                <w:rFonts w:ascii="Calibri" w:eastAsia="Times New Roman" w:hAnsi="Calibri" w:cs="Times New Roman"/>
                <w:color w:val="000000"/>
              </w:rPr>
            </w:pPr>
            <w:r w:rsidRPr="00023F1E">
              <w:rPr>
                <w:rFonts w:ascii="Calibri" w:eastAsia="Times New Roman" w:hAnsi="Calibri" w:cs="Times New Roman"/>
                <w:color w:val="000000"/>
              </w:rPr>
              <w:t>Y</w:t>
            </w:r>
          </w:p>
        </w:tc>
      </w:tr>
    </w:tbl>
    <w:p w14:paraId="33CED67A" w14:textId="77777777" w:rsidR="00023F1E" w:rsidRPr="00A6359D" w:rsidRDefault="00023F1E" w:rsidP="00A6359D"/>
    <w:p w14:paraId="16B2C366" w14:textId="63581B67" w:rsidR="00CB7348" w:rsidRDefault="00297475" w:rsidP="003C7A4D">
      <w:pPr>
        <w:pStyle w:val="Heading3"/>
        <w:jc w:val="both"/>
      </w:pPr>
      <w:bookmarkStart w:id="58" w:name="_Toc444771247"/>
      <w:bookmarkStart w:id="59" w:name="_Toc447119575"/>
      <w:bookmarkStart w:id="60" w:name="_Toc447119793"/>
      <w:r>
        <w:t>CSV files import trough DTW – Data Transfer Workbench</w:t>
      </w:r>
      <w:bookmarkEnd w:id="58"/>
      <w:bookmarkEnd w:id="59"/>
      <w:bookmarkEnd w:id="60"/>
      <w:r>
        <w:t xml:space="preserve"> </w:t>
      </w:r>
    </w:p>
    <w:p w14:paraId="7FE07E5E" w14:textId="77777777" w:rsidR="00CB7348" w:rsidRDefault="00CB7348" w:rsidP="003C7A4D">
      <w:pPr>
        <w:pStyle w:val="ListParagraph"/>
        <w:numPr>
          <w:ilvl w:val="0"/>
          <w:numId w:val="40"/>
        </w:numPr>
        <w:jc w:val="both"/>
      </w:pPr>
      <w:r>
        <w:t>Click on the “Import” button to start the Data import wizard</w:t>
      </w:r>
    </w:p>
    <w:p w14:paraId="6E1D44AB" w14:textId="625CDD8C" w:rsidR="00CB7348" w:rsidRDefault="00CB7348" w:rsidP="003C7A4D">
      <w:pPr>
        <w:pStyle w:val="ListParagraph"/>
        <w:numPr>
          <w:ilvl w:val="0"/>
          <w:numId w:val="40"/>
        </w:numPr>
        <w:jc w:val="both"/>
      </w:pPr>
      <w:r>
        <w:t xml:space="preserve">Select </w:t>
      </w:r>
      <w:r w:rsidRPr="00CB7348">
        <w:rPr>
          <w:b/>
        </w:rPr>
        <w:t>Master data</w:t>
      </w:r>
      <w:r>
        <w:t xml:space="preserve"> as the data type.</w:t>
      </w:r>
    </w:p>
    <w:p w14:paraId="73E047A8" w14:textId="77777777" w:rsidR="00CB7348" w:rsidRDefault="00CB7348" w:rsidP="003C7A4D">
      <w:pPr>
        <w:jc w:val="both"/>
      </w:pPr>
      <w:r>
        <w:rPr>
          <w:noProof/>
        </w:rPr>
        <w:drawing>
          <wp:inline distT="0" distB="0" distL="0" distR="0" wp14:anchorId="7E29FBD4" wp14:editId="2BAEE156">
            <wp:extent cx="5943600" cy="5450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50840"/>
                    </a:xfrm>
                    <a:prstGeom prst="rect">
                      <a:avLst/>
                    </a:prstGeom>
                  </pic:spPr>
                </pic:pic>
              </a:graphicData>
            </a:graphic>
          </wp:inline>
        </w:drawing>
      </w:r>
    </w:p>
    <w:p w14:paraId="444D92EC" w14:textId="400C2E8E" w:rsidR="00CB7348" w:rsidRDefault="00CB7348" w:rsidP="003C7A4D">
      <w:pPr>
        <w:pStyle w:val="ListParagraph"/>
        <w:numPr>
          <w:ilvl w:val="0"/>
          <w:numId w:val="40"/>
        </w:numPr>
        <w:jc w:val="both"/>
      </w:pPr>
      <w:r>
        <w:t xml:space="preserve">Select </w:t>
      </w:r>
      <w:r w:rsidRPr="00CB7348">
        <w:rPr>
          <w:b/>
        </w:rPr>
        <w:t xml:space="preserve">Add new data </w:t>
      </w:r>
      <w:r>
        <w:t xml:space="preserve">as the operation type (Please note that if you are working with already existing styles, then select the </w:t>
      </w:r>
      <w:r w:rsidRPr="00CB7348">
        <w:rPr>
          <w:b/>
        </w:rPr>
        <w:t>Update existing data</w:t>
      </w:r>
      <w:r>
        <w:t xml:space="preserve"> option or the </w:t>
      </w:r>
      <w:r w:rsidRPr="00CB7348">
        <w:rPr>
          <w:b/>
        </w:rPr>
        <w:t xml:space="preserve">Add new data and Update existing data </w:t>
      </w:r>
      <w:r>
        <w:t>if you are going to be updating data and loading new data all in the same process).</w:t>
      </w:r>
    </w:p>
    <w:p w14:paraId="6F0A36C8" w14:textId="77777777" w:rsidR="00CB7348" w:rsidRDefault="00CB7348" w:rsidP="003C7A4D">
      <w:pPr>
        <w:pStyle w:val="ListParagraph"/>
        <w:ind w:left="360"/>
        <w:jc w:val="both"/>
      </w:pPr>
      <w:r>
        <w:rPr>
          <w:noProof/>
        </w:rPr>
        <w:drawing>
          <wp:inline distT="0" distB="0" distL="0" distR="0" wp14:anchorId="1FD593DB" wp14:editId="5F95F64C">
            <wp:extent cx="5943600" cy="5450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450840"/>
                    </a:xfrm>
                    <a:prstGeom prst="rect">
                      <a:avLst/>
                    </a:prstGeom>
                  </pic:spPr>
                </pic:pic>
              </a:graphicData>
            </a:graphic>
          </wp:inline>
        </w:drawing>
      </w:r>
    </w:p>
    <w:p w14:paraId="5B5D002F" w14:textId="6F80E09F" w:rsidR="00CB7348" w:rsidRDefault="00CB7348" w:rsidP="003C7A4D">
      <w:pPr>
        <w:pStyle w:val="ListParagraph"/>
        <w:numPr>
          <w:ilvl w:val="0"/>
          <w:numId w:val="40"/>
        </w:numPr>
        <w:jc w:val="both"/>
      </w:pPr>
      <w:r>
        <w:br w:type="page"/>
        <w:t>Search and select the UDO_ARGNS_MODEL business object under the following path: User Defined Data &gt; Objects (UDO) &gt; UDO_ARGNS_MODEL.</w:t>
      </w:r>
    </w:p>
    <w:p w14:paraId="19DCFE18" w14:textId="77777777" w:rsidR="00CB7348" w:rsidRDefault="00CB7348" w:rsidP="003C7A4D">
      <w:pPr>
        <w:pStyle w:val="ListParagraph"/>
        <w:ind w:left="360"/>
        <w:jc w:val="both"/>
      </w:pPr>
      <w:r>
        <w:rPr>
          <w:noProof/>
        </w:rPr>
        <w:drawing>
          <wp:inline distT="0" distB="0" distL="0" distR="0" wp14:anchorId="1716B53A" wp14:editId="5D332FF6">
            <wp:extent cx="5943600" cy="5450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450840"/>
                    </a:xfrm>
                    <a:prstGeom prst="rect">
                      <a:avLst/>
                    </a:prstGeom>
                  </pic:spPr>
                </pic:pic>
              </a:graphicData>
            </a:graphic>
          </wp:inline>
        </w:drawing>
      </w:r>
    </w:p>
    <w:p w14:paraId="524605DD" w14:textId="624E54D5" w:rsidR="00CB7348" w:rsidRDefault="00CB7348" w:rsidP="003C7A4D">
      <w:pPr>
        <w:pStyle w:val="ListParagraph"/>
        <w:numPr>
          <w:ilvl w:val="0"/>
          <w:numId w:val="40"/>
        </w:numPr>
        <w:jc w:val="both"/>
      </w:pPr>
      <w:r>
        <w:br w:type="page"/>
        <w:t>Select the templates corresponding to each object. Please note that there are templates which are not necessary to have them filled with data but that must be selected as required by DTW. In this example, the ones within the red square have been added just because the last object to be imported is the Variable (ARGNS_MODEL_VAR) therefore all the objects in between should be mapped to something.</w:t>
      </w:r>
    </w:p>
    <w:p w14:paraId="635BC84C" w14:textId="77777777" w:rsidR="00CB7348" w:rsidRDefault="00CB7348" w:rsidP="003C7A4D">
      <w:pPr>
        <w:pStyle w:val="ListParagraph"/>
        <w:ind w:left="360"/>
        <w:jc w:val="both"/>
      </w:pPr>
      <w:r>
        <w:rPr>
          <w:noProof/>
        </w:rPr>
        <w:drawing>
          <wp:inline distT="0" distB="0" distL="0" distR="0" wp14:anchorId="0FC3CB8F" wp14:editId="6564E299">
            <wp:extent cx="5943600" cy="5450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450840"/>
                    </a:xfrm>
                    <a:prstGeom prst="rect">
                      <a:avLst/>
                    </a:prstGeom>
                  </pic:spPr>
                </pic:pic>
              </a:graphicData>
            </a:graphic>
          </wp:inline>
        </w:drawing>
      </w:r>
    </w:p>
    <w:p w14:paraId="0E3B8A34" w14:textId="31B6B406" w:rsidR="00CB7348" w:rsidRDefault="00CB7348" w:rsidP="003C7A4D">
      <w:pPr>
        <w:pStyle w:val="ListParagraph"/>
        <w:numPr>
          <w:ilvl w:val="0"/>
          <w:numId w:val="40"/>
        </w:numPr>
        <w:jc w:val="both"/>
      </w:pPr>
      <w:r>
        <w:br w:type="page"/>
        <w:t>Map Object fields. This is a confirmation screen for the data mapping.</w:t>
      </w:r>
    </w:p>
    <w:p w14:paraId="1D31B6FF" w14:textId="77777777" w:rsidR="00CB7348" w:rsidRDefault="00CB7348" w:rsidP="003C7A4D">
      <w:pPr>
        <w:pStyle w:val="ListParagraph"/>
        <w:ind w:left="360"/>
        <w:jc w:val="both"/>
      </w:pPr>
      <w:r>
        <w:rPr>
          <w:noProof/>
        </w:rPr>
        <w:drawing>
          <wp:inline distT="0" distB="0" distL="0" distR="0" wp14:anchorId="6A55E384" wp14:editId="7C063A48">
            <wp:extent cx="5943600" cy="5450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450840"/>
                    </a:xfrm>
                    <a:prstGeom prst="rect">
                      <a:avLst/>
                    </a:prstGeom>
                  </pic:spPr>
                </pic:pic>
              </a:graphicData>
            </a:graphic>
          </wp:inline>
        </w:drawing>
      </w:r>
    </w:p>
    <w:p w14:paraId="7863C7A8" w14:textId="75C7053C" w:rsidR="00CB7348" w:rsidRDefault="00CB7348" w:rsidP="003C7A4D">
      <w:pPr>
        <w:pStyle w:val="ListParagraph"/>
        <w:numPr>
          <w:ilvl w:val="0"/>
          <w:numId w:val="40"/>
        </w:numPr>
        <w:jc w:val="both"/>
      </w:pPr>
      <w:r>
        <w:br w:type="page"/>
        <w:t>Define error handling. It is usually recommended to select the last option to prevent from processing the entire file if a certain number of errors are found. In this step it is usually recommended to run the simulation process (by clicking the Run Simulation button) to get a preview of the data import result.</w:t>
      </w:r>
    </w:p>
    <w:p w14:paraId="26EF6AAC" w14:textId="77777777" w:rsidR="00CB7348" w:rsidRDefault="00CB7348" w:rsidP="003C7A4D">
      <w:pPr>
        <w:pStyle w:val="ListParagraph"/>
        <w:ind w:left="360"/>
        <w:jc w:val="both"/>
      </w:pPr>
      <w:r>
        <w:rPr>
          <w:noProof/>
        </w:rPr>
        <w:drawing>
          <wp:inline distT="0" distB="0" distL="0" distR="0" wp14:anchorId="15F6DB9D" wp14:editId="3A53C876">
            <wp:extent cx="5943600" cy="5450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50840"/>
                    </a:xfrm>
                    <a:prstGeom prst="rect">
                      <a:avLst/>
                    </a:prstGeom>
                  </pic:spPr>
                </pic:pic>
              </a:graphicData>
            </a:graphic>
          </wp:inline>
        </w:drawing>
      </w:r>
    </w:p>
    <w:p w14:paraId="1C9F2184" w14:textId="5F600831" w:rsidR="00CB7348" w:rsidRDefault="00CB7348" w:rsidP="003C7A4D">
      <w:pPr>
        <w:pStyle w:val="ListParagraph"/>
        <w:numPr>
          <w:ilvl w:val="0"/>
          <w:numId w:val="40"/>
        </w:numPr>
        <w:jc w:val="both"/>
      </w:pPr>
      <w:r>
        <w:t>Start importing data. If no errors were found in the simulation process, click on the Import button to start the actual data import process. Please not that this does not guarantees that the data imported is accurate and it must be checked within SAP to make sure that everything is being loaded the way it should.</w:t>
      </w:r>
    </w:p>
    <w:p w14:paraId="30FC4A38" w14:textId="75237D53" w:rsidR="00CB7348" w:rsidRDefault="00CB7348" w:rsidP="003C7A4D">
      <w:pPr>
        <w:jc w:val="both"/>
      </w:pPr>
    </w:p>
    <w:p w14:paraId="1FAC3860" w14:textId="77777777" w:rsidR="00CB7348" w:rsidRPr="00297475" w:rsidRDefault="00CB7348" w:rsidP="003C7A4D">
      <w:pPr>
        <w:jc w:val="both"/>
      </w:pPr>
    </w:p>
    <w:p w14:paraId="49CE6CD1" w14:textId="4BD4A805" w:rsidR="0043180F" w:rsidRDefault="0043180F" w:rsidP="003C7A4D">
      <w:pPr>
        <w:pStyle w:val="ListParagraph"/>
        <w:numPr>
          <w:ilvl w:val="0"/>
          <w:numId w:val="19"/>
        </w:numPr>
        <w:jc w:val="both"/>
        <w:rPr>
          <w:noProof/>
        </w:rPr>
      </w:pPr>
      <w:r>
        <w:rPr>
          <w:noProof/>
        </w:rPr>
        <w:br w:type="page"/>
      </w:r>
    </w:p>
    <w:p w14:paraId="68B16063" w14:textId="77777777" w:rsidR="00F959AB" w:rsidRDefault="00F959AB" w:rsidP="003C7A4D">
      <w:pPr>
        <w:jc w:val="both"/>
        <w:rPr>
          <w:noProof/>
        </w:rPr>
      </w:pPr>
    </w:p>
    <w:p w14:paraId="17E36157" w14:textId="77777777" w:rsidR="00F959AB" w:rsidRPr="00DC1F54" w:rsidRDefault="00F959AB" w:rsidP="003C7A4D">
      <w:pPr>
        <w:jc w:val="both"/>
        <w:rPr>
          <w:lang w:val="es-ES_tradnl"/>
        </w:rPr>
      </w:pPr>
      <w:r w:rsidRPr="009734CF">
        <w:rPr>
          <w:noProof/>
        </w:rPr>
        <mc:AlternateContent>
          <mc:Choice Requires="wps">
            <w:drawing>
              <wp:anchor distT="0" distB="0" distL="114300" distR="114300" simplePos="0" relativeHeight="251671552" behindDoc="1" locked="0" layoutInCell="1" allowOverlap="1" wp14:anchorId="0919FB5C" wp14:editId="44CCA71A">
                <wp:simplePos x="0" y="0"/>
                <wp:positionH relativeFrom="column">
                  <wp:posOffset>4050470</wp:posOffset>
                </wp:positionH>
                <wp:positionV relativeFrom="paragraph">
                  <wp:posOffset>7883574</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9FB5C" id="_x0031_7_x0020_Cuadro_x0020_de_x0020_texto" o:spid="_x0000_s1028" type="#_x0000_t202" style="position:absolute;left:0;text-align:left;margin-left:318.95pt;margin-top:620.75pt;width:3in;height:26.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" filled="f" stroked="f" strokeweight=".5pt">
                <v:textbo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v:textbox>
                <w10:wrap type="through"/>
              </v:shape>
            </w:pict>
          </mc:Fallback>
        </mc:AlternateContent>
      </w:r>
      <w:r w:rsidRPr="009734CF">
        <w:rPr>
          <w:noProof/>
        </w:rPr>
        <mc:AlternateContent>
          <mc:Choice Requires="wps">
            <w:drawing>
              <wp:anchor distT="0" distB="0" distL="114300" distR="114300" simplePos="0" relativeHeight="251670528" behindDoc="0" locked="0" layoutInCell="1" allowOverlap="1" wp14:anchorId="7A337080" wp14:editId="226FD976">
                <wp:simplePos x="0" y="0"/>
                <wp:positionH relativeFrom="column">
                  <wp:posOffset>-984739</wp:posOffset>
                </wp:positionH>
                <wp:positionV relativeFrom="paragraph">
                  <wp:posOffset>1941342</wp:posOffset>
                </wp:positionV>
                <wp:extent cx="236073" cy="1448435"/>
                <wp:effectExtent l="0" t="0" r="0" b="0"/>
                <wp:wrapNone/>
                <wp:docPr id="21" name="21 Rectángulo"/>
                <wp:cNvGraphicFramePr/>
                <a:graphic xmlns:a="http://schemas.openxmlformats.org/drawingml/2006/main">
                  <a:graphicData uri="http://schemas.microsoft.com/office/word/2010/wordprocessingShape">
                    <wps:wsp>
                      <wps:cNvSpPr/>
                      <wps:spPr>
                        <a:xfrm>
                          <a:off x="0" y="0"/>
                          <a:ext cx="236073"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7FB70" id="_x0032_1_x0020_Rect_x00e1_ngulo" o:spid="_x0000_s1026" style="position:absolute;margin-left:-77.55pt;margin-top:152.85pt;width:18.6pt;height:11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" fillcolor="#0c6" stroked="f" strokeweight="1pt"/>
            </w:pict>
          </mc:Fallback>
        </mc:AlternateContent>
      </w:r>
      <w:r w:rsidRPr="009734CF">
        <w:rPr>
          <w:noProof/>
        </w:rPr>
        <w:drawing>
          <wp:anchor distT="0" distB="0" distL="114300" distR="114300" simplePos="0" relativeHeight="251665408" behindDoc="1" locked="0" layoutInCell="1" allowOverlap="1" wp14:anchorId="37F63A31" wp14:editId="7C2337B9">
            <wp:simplePos x="0" y="0"/>
            <wp:positionH relativeFrom="column">
              <wp:posOffset>8890</wp:posOffset>
            </wp:positionH>
            <wp:positionV relativeFrom="paragraph">
              <wp:posOffset>4840605</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4CF">
        <w:rPr>
          <w:noProof/>
        </w:rPr>
        <mc:AlternateContent>
          <mc:Choice Requires="wps">
            <w:drawing>
              <wp:anchor distT="0" distB="0" distL="114300" distR="114300" simplePos="0" relativeHeight="251666432" behindDoc="0" locked="0" layoutInCell="1" allowOverlap="1" wp14:anchorId="6E1DB0CF" wp14:editId="0414F81A">
                <wp:simplePos x="0" y="0"/>
                <wp:positionH relativeFrom="column">
                  <wp:posOffset>0</wp:posOffset>
                </wp:positionH>
                <wp:positionV relativeFrom="paragraph">
                  <wp:posOffset>2169795</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D6369" w14:textId="6638D6BD" w:rsidR="00F959AB" w:rsidRPr="00F71D58" w:rsidRDefault="00F959AB" w:rsidP="00F959AB">
                            <w:pPr>
                              <w:spacing w:line="240" w:lineRule="auto"/>
                              <w:rPr>
                                <w:sz w:val="36"/>
                              </w:rPr>
                            </w:pPr>
                            <w:proofErr w:type="spellStart"/>
                            <w:r w:rsidRPr="00765230">
                              <w:rPr>
                                <w:b/>
                                <w:color w:val="0070C0"/>
                                <w:sz w:val="36"/>
                              </w:rPr>
                              <w:t>Argentis</w:t>
                            </w:r>
                            <w:proofErr w:type="spellEnd"/>
                            <w:r w:rsidRPr="00765230">
                              <w:rPr>
                                <w:b/>
                                <w:color w:val="0070C0"/>
                                <w:sz w:val="36"/>
                              </w:rPr>
                              <w:t xml:space="preserve">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DB0CF" id="_x0031_4_x0020_Cuadro_x0020_de_x0020_texto" o:spid="_x0000_s1029" type="#_x0000_t202" style="position:absolute;left:0;text-align:left;margin-left:0;margin-top:170.85pt;width:515.75pt;height:11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" fillcolor="white [3201]" stroked="f" strokeweight=".5pt">
                <v:textbox>
                  <w:txbxContent>
                    <w:p w14:paraId="704D6369" w14:textId="6638D6BD" w:rsidR="00F959AB" w:rsidRPr="00F71D58" w:rsidRDefault="00F959AB" w:rsidP="00F959AB">
                      <w:pPr>
                        <w:spacing w:line="240" w:lineRule="auto"/>
                        <w:rPr>
                          <w:sz w:val="36"/>
                        </w:rPr>
                      </w:pPr>
                      <w:proofErr w:type="spellStart"/>
                      <w:r w:rsidRPr="00765230">
                        <w:rPr>
                          <w:b/>
                          <w:color w:val="0070C0"/>
                          <w:sz w:val="36"/>
                        </w:rPr>
                        <w:t>Argentis</w:t>
                      </w:r>
                      <w:proofErr w:type="spellEnd"/>
                      <w:r w:rsidRPr="00765230">
                        <w:rPr>
                          <w:b/>
                          <w:color w:val="0070C0"/>
                          <w:sz w:val="36"/>
                        </w:rPr>
                        <w:t xml:space="preserve">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v:textbox>
              </v:shape>
            </w:pict>
          </mc:Fallback>
        </mc:AlternateContent>
      </w:r>
      <w:r w:rsidRPr="009734CF">
        <w:rPr>
          <w:noProof/>
        </w:rPr>
        <mc:AlternateContent>
          <mc:Choice Requires="wps">
            <w:drawing>
              <wp:anchor distT="0" distB="0" distL="114300" distR="114300" simplePos="0" relativeHeight="251667456" behindDoc="0" locked="0" layoutInCell="1" allowOverlap="1" wp14:anchorId="337EBD83" wp14:editId="203909AF">
                <wp:simplePos x="0" y="0"/>
                <wp:positionH relativeFrom="column">
                  <wp:posOffset>8255</wp:posOffset>
                </wp:positionH>
                <wp:positionV relativeFrom="paragraph">
                  <wp:posOffset>3864610</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4D4D7" w14:textId="7D00AB34" w:rsidR="00F959AB" w:rsidRPr="00384B66" w:rsidRDefault="007246DB" w:rsidP="00F959AB">
                            <w:pPr>
                              <w:rPr>
                                <w:b/>
                              </w:rPr>
                            </w:pPr>
                            <w:r>
                              <w:rPr>
                                <w:b/>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EBD83" id="_x0031_5_x0020_Cuadro_x0020_de_x0020_texto" o:spid="_x0000_s1030" type="#_x0000_t202" style="position:absolute;left:0;text-align:left;margin-left:.65pt;margin-top:304.3pt;width:210.1pt;height:3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" fillcolor="white [3201]" stroked="f" strokeweight=".5pt">
                <v:textbox>
                  <w:txbxContent>
                    <w:p w14:paraId="6104D4D7" w14:textId="7D00AB34" w:rsidR="00F959AB" w:rsidRPr="00384B66" w:rsidRDefault="007246DB" w:rsidP="00F959AB">
                      <w:pPr>
                        <w:rPr>
                          <w:b/>
                        </w:rPr>
                      </w:pPr>
                      <w:r>
                        <w:rPr>
                          <w:b/>
                        </w:rPr>
                        <w:t>CONTACT INFORMATION</w:t>
                      </w:r>
                    </w:p>
                  </w:txbxContent>
                </v:textbox>
              </v:shape>
            </w:pict>
          </mc:Fallback>
        </mc:AlternateContent>
      </w:r>
      <w:r w:rsidRPr="009734CF">
        <w:rPr>
          <w:noProof/>
        </w:rPr>
        <mc:AlternateContent>
          <mc:Choice Requires="wps">
            <w:drawing>
              <wp:anchor distT="0" distB="0" distL="114300" distR="114300" simplePos="0" relativeHeight="251668480" behindDoc="0" locked="0" layoutInCell="1" allowOverlap="1" wp14:anchorId="47352FCD" wp14:editId="5E77B246">
                <wp:simplePos x="0" y="0"/>
                <wp:positionH relativeFrom="column">
                  <wp:posOffset>2484755</wp:posOffset>
                </wp:positionH>
                <wp:positionV relativeFrom="paragraph">
                  <wp:posOffset>4514215</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E66C8"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352FCD" id="_x0000_t202" coordsize="21600,21600" o:spt="202" path="m0,0l0,21600,21600,21600,21600,0xe">
                <v:stroke joinstyle="miter"/>
                <v:path gradientshapeok="t" o:connecttype="rect"/>
              </v:shapetype>
              <v:shape id="_x0031_6_x0020_Cuadro_x0020_de_x0020_texto" o:spid="_x0000_s1031" type="#_x0000_t202" style="position:absolute;left:0;text-align:left;margin-left:195.65pt;margin-top:355.45pt;width:319.6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E66C8"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v:textbox>
              </v:shape>
            </w:pict>
          </mc:Fallback>
        </mc:AlternateContent>
      </w:r>
      <w:r w:rsidRPr="009734CF">
        <w:rPr>
          <w:noProof/>
        </w:rPr>
        <w:drawing>
          <wp:anchor distT="0" distB="0" distL="114300" distR="114300" simplePos="0" relativeHeight="251669504" behindDoc="1" locked="0" layoutInCell="1" allowOverlap="1" wp14:anchorId="30FF095D" wp14:editId="4316F7C5">
            <wp:simplePos x="0" y="0"/>
            <wp:positionH relativeFrom="column">
              <wp:posOffset>1005205</wp:posOffset>
            </wp:positionH>
            <wp:positionV relativeFrom="paragraph">
              <wp:posOffset>323850</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p w14:paraId="4715419A" w14:textId="77777777" w:rsidR="001E4558" w:rsidRDefault="001E4558" w:rsidP="003C7A4D">
      <w:pPr>
        <w:jc w:val="both"/>
      </w:pPr>
    </w:p>
    <w:sectPr w:rsidR="001E4558" w:rsidSect="00C113DA">
      <w:headerReference w:type="default" r:id="rId31"/>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8A7F2" w14:textId="77777777" w:rsidR="00E777A3" w:rsidRDefault="00E777A3" w:rsidP="001E4558">
      <w:pPr>
        <w:spacing w:after="0" w:line="240" w:lineRule="auto"/>
      </w:pPr>
      <w:r>
        <w:separator/>
      </w:r>
    </w:p>
  </w:endnote>
  <w:endnote w:type="continuationSeparator" w:id="0">
    <w:p w14:paraId="01273C59" w14:textId="77777777" w:rsidR="00E777A3" w:rsidRDefault="00E777A3"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1B88B" w14:textId="77777777" w:rsidR="008171ED" w:rsidRDefault="008171ED" w:rsidP="008E4A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570C9" w14:textId="77777777" w:rsidR="00B119CC" w:rsidRDefault="00B119CC" w:rsidP="008171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1808" w14:textId="0F341904" w:rsidR="006071A3" w:rsidRDefault="00C113DA" w:rsidP="008171ED">
    <w:pPr>
      <w:pStyle w:val="Footer"/>
      <w:ind w:right="360"/>
    </w:pPr>
    <w:r>
      <w:rPr>
        <w:noProof/>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D9CE19" id="Straight_x0020_Connector_x0020_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" strokecolor="#bfbfbf [2412]" strokeweight=".5pt">
              <v:stroke joinstyle="miter"/>
            </v:line>
          </w:pict>
        </mc:Fallback>
      </mc:AlternateContent>
    </w:r>
    <w:r w:rsidR="008171ED" w:rsidRPr="00DB333D">
      <w:rPr>
        <w:noProof/>
        <w:color w:val="FFFFFF" w:themeColor="background1"/>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1EDDB3E" id="Rect_x00e1_ngulo_x0020_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" fillcolor="#0070c0" stroked="f">
              <w10:wrap type="through" anchorx="margin" anchory="page"/>
            </v:rect>
          </w:pict>
        </mc:Fallback>
      </mc:AlternateContent>
    </w:r>
    <w:r w:rsidR="00B119CC" w:rsidRPr="00DB333D">
      <w:rPr>
        <w:noProof/>
        <w:color w:val="FFFFFF" w:themeColor="background1"/>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14:paraId="204D6B9C" w14:textId="77777777" w:rsidR="008171ED" w:rsidRDefault="008171ED"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420C4E">
      <w:rPr>
        <w:rStyle w:val="PageNumber"/>
        <w:noProof/>
      </w:rPr>
      <w:t>11</w:t>
    </w:r>
    <w:r>
      <w:rPr>
        <w:rStyle w:val="PageNumber"/>
      </w:rPr>
      <w:fldChar w:fldCharType="end"/>
    </w:r>
  </w:p>
  <w:p w14:paraId="5BAADE0F" w14:textId="4244A9DC" w:rsidR="006071A3" w:rsidRDefault="006071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7BF09" w14:textId="77777777" w:rsidR="00E777A3" w:rsidRDefault="00E777A3" w:rsidP="001E4558">
      <w:pPr>
        <w:spacing w:after="0" w:line="240" w:lineRule="auto"/>
      </w:pPr>
      <w:r>
        <w:separator/>
      </w:r>
    </w:p>
  </w:footnote>
  <w:footnote w:type="continuationSeparator" w:id="0">
    <w:p w14:paraId="660360CF" w14:textId="77777777" w:rsidR="00E777A3" w:rsidRDefault="00E777A3" w:rsidP="001E45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68D31" w14:textId="1F257843" w:rsidR="006071A3" w:rsidRDefault="006071A3">
    <w:pPr>
      <w:pStyle w:val="Header"/>
    </w:pPr>
    <w:r w:rsidRPr="00A5521A">
      <w:rPr>
        <w:noProof/>
      </w:rPr>
      <w:drawing>
        <wp:anchor distT="0" distB="0" distL="114300" distR="114300" simplePos="0" relativeHeight="251659264" behindDoc="1" locked="0" layoutInCell="1" allowOverlap="1" wp14:anchorId="7B835955" wp14:editId="58020B04">
          <wp:simplePos x="0" y="0"/>
          <wp:positionH relativeFrom="column">
            <wp:posOffset>-520065</wp:posOffset>
          </wp:positionH>
          <wp:positionV relativeFrom="paragraph">
            <wp:posOffset>-116205</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14:paraId="5FFE9CD3" w14:textId="77777777" w:rsidR="006071A3" w:rsidRDefault="006071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E66D4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234C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A002F9"/>
    <w:multiLevelType w:val="hybridMultilevel"/>
    <w:tmpl w:val="7C98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E75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9279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EB05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5632AB"/>
    <w:multiLevelType w:val="hybridMultilevel"/>
    <w:tmpl w:val="07EC28D8"/>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50091"/>
    <w:multiLevelType w:val="hybridMultilevel"/>
    <w:tmpl w:val="D208F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21C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302D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5B468C"/>
    <w:multiLevelType w:val="hybridMultilevel"/>
    <w:tmpl w:val="70E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AF20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714E5D"/>
    <w:multiLevelType w:val="hybridMultilevel"/>
    <w:tmpl w:val="09B8481E"/>
    <w:lvl w:ilvl="0" w:tplc="37ECA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B74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54B6F43"/>
    <w:multiLevelType w:val="hybridMultilevel"/>
    <w:tmpl w:val="9FACF446"/>
    <w:lvl w:ilvl="0" w:tplc="37ECA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834A06"/>
    <w:multiLevelType w:val="hybridMultilevel"/>
    <w:tmpl w:val="F7F41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4B24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534ED5"/>
    <w:multiLevelType w:val="hybridMultilevel"/>
    <w:tmpl w:val="1A08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A5539"/>
    <w:multiLevelType w:val="hybridMultilevel"/>
    <w:tmpl w:val="693C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2C324A"/>
    <w:multiLevelType w:val="hybridMultilevel"/>
    <w:tmpl w:val="0816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C7F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701DD7"/>
    <w:multiLevelType w:val="hybridMultilevel"/>
    <w:tmpl w:val="087A9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8048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C5E247D"/>
    <w:multiLevelType w:val="hybridMultilevel"/>
    <w:tmpl w:val="2BA81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8735B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3FB253D2"/>
    <w:multiLevelType w:val="hybridMultilevel"/>
    <w:tmpl w:val="DAB28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1C7D22"/>
    <w:multiLevelType w:val="hybridMultilevel"/>
    <w:tmpl w:val="555C1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180AF3"/>
    <w:multiLevelType w:val="hybridMultilevel"/>
    <w:tmpl w:val="80FEF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B64C24"/>
    <w:multiLevelType w:val="hybridMultilevel"/>
    <w:tmpl w:val="AB8EFBCC"/>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D4079F"/>
    <w:multiLevelType w:val="hybridMultilevel"/>
    <w:tmpl w:val="1FAEE0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703B64"/>
    <w:multiLevelType w:val="hybridMultilevel"/>
    <w:tmpl w:val="41188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01A43BC"/>
    <w:multiLevelType w:val="hybridMultilevel"/>
    <w:tmpl w:val="9278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733C62"/>
    <w:multiLevelType w:val="hybridMultilevel"/>
    <w:tmpl w:val="66321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5027398"/>
    <w:multiLevelType w:val="hybridMultilevel"/>
    <w:tmpl w:val="D5408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E9727C"/>
    <w:multiLevelType w:val="hybridMultilevel"/>
    <w:tmpl w:val="488EE5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8174207"/>
    <w:multiLevelType w:val="hybridMultilevel"/>
    <w:tmpl w:val="598CAB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4625D1"/>
    <w:multiLevelType w:val="hybridMultilevel"/>
    <w:tmpl w:val="F62A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140290"/>
    <w:multiLevelType w:val="hybridMultilevel"/>
    <w:tmpl w:val="E084C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2466FC"/>
    <w:multiLevelType w:val="hybridMultilevel"/>
    <w:tmpl w:val="9AAA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B11069"/>
    <w:multiLevelType w:val="hybridMultilevel"/>
    <w:tmpl w:val="09B8481E"/>
    <w:lvl w:ilvl="0" w:tplc="37ECA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616C14"/>
    <w:multiLevelType w:val="hybridMultilevel"/>
    <w:tmpl w:val="FE9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5577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F4A42A4"/>
    <w:multiLevelType w:val="hybridMultilevel"/>
    <w:tmpl w:val="7E807AF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AA1016"/>
    <w:multiLevelType w:val="hybridMultilevel"/>
    <w:tmpl w:val="8EDA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CC0DF3"/>
    <w:multiLevelType w:val="hybridMultilevel"/>
    <w:tmpl w:val="EEAE50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8B20E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C4F246B"/>
    <w:multiLevelType w:val="hybridMultilevel"/>
    <w:tmpl w:val="DB306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CA52649"/>
    <w:multiLevelType w:val="hybridMultilevel"/>
    <w:tmpl w:val="09B8481E"/>
    <w:lvl w:ilvl="0" w:tplc="37ECAD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43"/>
  </w:num>
  <w:num w:numId="3">
    <w:abstractNumId w:val="38"/>
  </w:num>
  <w:num w:numId="4">
    <w:abstractNumId w:val="15"/>
  </w:num>
  <w:num w:numId="5">
    <w:abstractNumId w:val="26"/>
  </w:num>
  <w:num w:numId="6">
    <w:abstractNumId w:val="24"/>
  </w:num>
  <w:num w:numId="7">
    <w:abstractNumId w:val="9"/>
  </w:num>
  <w:num w:numId="8">
    <w:abstractNumId w:val="0"/>
  </w:num>
  <w:num w:numId="9">
    <w:abstractNumId w:val="6"/>
  </w:num>
  <w:num w:numId="10">
    <w:abstractNumId w:val="28"/>
  </w:num>
  <w:num w:numId="11">
    <w:abstractNumId w:val="36"/>
  </w:num>
  <w:num w:numId="12">
    <w:abstractNumId w:val="40"/>
  </w:num>
  <w:num w:numId="13">
    <w:abstractNumId w:val="19"/>
  </w:num>
  <w:num w:numId="14">
    <w:abstractNumId w:val="27"/>
  </w:num>
  <w:num w:numId="15">
    <w:abstractNumId w:val="21"/>
  </w:num>
  <w:num w:numId="16">
    <w:abstractNumId w:val="30"/>
  </w:num>
  <w:num w:numId="17">
    <w:abstractNumId w:val="37"/>
  </w:num>
  <w:num w:numId="18">
    <w:abstractNumId w:val="25"/>
  </w:num>
  <w:num w:numId="19">
    <w:abstractNumId w:val="20"/>
  </w:num>
  <w:num w:numId="20">
    <w:abstractNumId w:val="10"/>
  </w:num>
  <w:num w:numId="21">
    <w:abstractNumId w:val="11"/>
  </w:num>
  <w:num w:numId="22">
    <w:abstractNumId w:val="2"/>
  </w:num>
  <w:num w:numId="23">
    <w:abstractNumId w:val="16"/>
  </w:num>
  <w:num w:numId="24">
    <w:abstractNumId w:val="14"/>
  </w:num>
  <w:num w:numId="25">
    <w:abstractNumId w:val="1"/>
  </w:num>
  <w:num w:numId="26">
    <w:abstractNumId w:val="18"/>
  </w:num>
  <w:num w:numId="27">
    <w:abstractNumId w:val="47"/>
  </w:num>
  <w:num w:numId="28">
    <w:abstractNumId w:val="32"/>
  </w:num>
  <w:num w:numId="29">
    <w:abstractNumId w:val="42"/>
  </w:num>
  <w:num w:numId="30">
    <w:abstractNumId w:val="5"/>
  </w:num>
  <w:num w:numId="31">
    <w:abstractNumId w:val="41"/>
  </w:num>
  <w:num w:numId="32">
    <w:abstractNumId w:val="31"/>
  </w:num>
  <w:num w:numId="33">
    <w:abstractNumId w:val="39"/>
  </w:num>
  <w:num w:numId="34">
    <w:abstractNumId w:val="4"/>
  </w:num>
  <w:num w:numId="35">
    <w:abstractNumId w:val="13"/>
  </w:num>
  <w:num w:numId="36">
    <w:abstractNumId w:val="17"/>
  </w:num>
  <w:num w:numId="37">
    <w:abstractNumId w:val="12"/>
  </w:num>
  <w:num w:numId="38">
    <w:abstractNumId w:val="8"/>
  </w:num>
  <w:num w:numId="39">
    <w:abstractNumId w:val="22"/>
  </w:num>
  <w:num w:numId="40">
    <w:abstractNumId w:val="45"/>
  </w:num>
  <w:num w:numId="41">
    <w:abstractNumId w:val="3"/>
  </w:num>
  <w:num w:numId="42">
    <w:abstractNumId w:val="33"/>
  </w:num>
  <w:num w:numId="43">
    <w:abstractNumId w:val="23"/>
  </w:num>
  <w:num w:numId="44">
    <w:abstractNumId w:val="46"/>
  </w:num>
  <w:num w:numId="45">
    <w:abstractNumId w:val="35"/>
  </w:num>
  <w:num w:numId="46">
    <w:abstractNumId w:val="34"/>
  </w:num>
  <w:num w:numId="47">
    <w:abstractNumId w:val="44"/>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6B"/>
    <w:rsid w:val="00001C4E"/>
    <w:rsid w:val="00020E95"/>
    <w:rsid w:val="00022FB9"/>
    <w:rsid w:val="00023F1E"/>
    <w:rsid w:val="00037303"/>
    <w:rsid w:val="00037C07"/>
    <w:rsid w:val="00051975"/>
    <w:rsid w:val="00052924"/>
    <w:rsid w:val="00067977"/>
    <w:rsid w:val="00070DED"/>
    <w:rsid w:val="0007175D"/>
    <w:rsid w:val="00076C3F"/>
    <w:rsid w:val="000773EE"/>
    <w:rsid w:val="00080322"/>
    <w:rsid w:val="00092026"/>
    <w:rsid w:val="000941CF"/>
    <w:rsid w:val="000A17BF"/>
    <w:rsid w:val="000A40EE"/>
    <w:rsid w:val="000B2F35"/>
    <w:rsid w:val="000C09AD"/>
    <w:rsid w:val="000E3F33"/>
    <w:rsid w:val="000E6D07"/>
    <w:rsid w:val="000F008F"/>
    <w:rsid w:val="000F6660"/>
    <w:rsid w:val="00116B30"/>
    <w:rsid w:val="00121AC7"/>
    <w:rsid w:val="0012479E"/>
    <w:rsid w:val="00136E43"/>
    <w:rsid w:val="00144E36"/>
    <w:rsid w:val="001545E9"/>
    <w:rsid w:val="00156E85"/>
    <w:rsid w:val="001600B2"/>
    <w:rsid w:val="0016785E"/>
    <w:rsid w:val="001831E6"/>
    <w:rsid w:val="001904BD"/>
    <w:rsid w:val="001A53B7"/>
    <w:rsid w:val="001B29D3"/>
    <w:rsid w:val="001B5C1A"/>
    <w:rsid w:val="001D09B5"/>
    <w:rsid w:val="001D7C75"/>
    <w:rsid w:val="001E0275"/>
    <w:rsid w:val="001E4558"/>
    <w:rsid w:val="001F76B0"/>
    <w:rsid w:val="002009E1"/>
    <w:rsid w:val="00204978"/>
    <w:rsid w:val="002066B2"/>
    <w:rsid w:val="0021065F"/>
    <w:rsid w:val="0021616D"/>
    <w:rsid w:val="002306BE"/>
    <w:rsid w:val="0023439A"/>
    <w:rsid w:val="00240AC8"/>
    <w:rsid w:val="00244A6B"/>
    <w:rsid w:val="002464A1"/>
    <w:rsid w:val="0025476E"/>
    <w:rsid w:val="00256126"/>
    <w:rsid w:val="00264173"/>
    <w:rsid w:val="00272ADA"/>
    <w:rsid w:val="00281198"/>
    <w:rsid w:val="00293F19"/>
    <w:rsid w:val="002944FB"/>
    <w:rsid w:val="00296469"/>
    <w:rsid w:val="00297475"/>
    <w:rsid w:val="00297994"/>
    <w:rsid w:val="002A0BC0"/>
    <w:rsid w:val="002A1689"/>
    <w:rsid w:val="002A1ACC"/>
    <w:rsid w:val="002A5E4E"/>
    <w:rsid w:val="002B177D"/>
    <w:rsid w:val="002B76F7"/>
    <w:rsid w:val="002C20B1"/>
    <w:rsid w:val="002C57C7"/>
    <w:rsid w:val="002C771A"/>
    <w:rsid w:val="002D16AE"/>
    <w:rsid w:val="002D3987"/>
    <w:rsid w:val="002D4317"/>
    <w:rsid w:val="002D6956"/>
    <w:rsid w:val="002D71EB"/>
    <w:rsid w:val="002D7B93"/>
    <w:rsid w:val="002E5053"/>
    <w:rsid w:val="002E6880"/>
    <w:rsid w:val="002E7366"/>
    <w:rsid w:val="002F0A03"/>
    <w:rsid w:val="002F39A2"/>
    <w:rsid w:val="00312D4A"/>
    <w:rsid w:val="003151C8"/>
    <w:rsid w:val="003326C1"/>
    <w:rsid w:val="0033274D"/>
    <w:rsid w:val="00333223"/>
    <w:rsid w:val="00335183"/>
    <w:rsid w:val="003439A7"/>
    <w:rsid w:val="00351DF1"/>
    <w:rsid w:val="00365E19"/>
    <w:rsid w:val="00375122"/>
    <w:rsid w:val="003821EF"/>
    <w:rsid w:val="003832C2"/>
    <w:rsid w:val="003861B5"/>
    <w:rsid w:val="00387584"/>
    <w:rsid w:val="003A359D"/>
    <w:rsid w:val="003A6E8A"/>
    <w:rsid w:val="003B10BE"/>
    <w:rsid w:val="003C227F"/>
    <w:rsid w:val="003C28CF"/>
    <w:rsid w:val="003C7A4D"/>
    <w:rsid w:val="003D1160"/>
    <w:rsid w:val="003D2456"/>
    <w:rsid w:val="003D4DBF"/>
    <w:rsid w:val="003D6748"/>
    <w:rsid w:val="003F153B"/>
    <w:rsid w:val="003F2FA0"/>
    <w:rsid w:val="003F6834"/>
    <w:rsid w:val="003F77C0"/>
    <w:rsid w:val="004047B0"/>
    <w:rsid w:val="00420C4E"/>
    <w:rsid w:val="00423ACD"/>
    <w:rsid w:val="0043180F"/>
    <w:rsid w:val="00460655"/>
    <w:rsid w:val="0048536A"/>
    <w:rsid w:val="004855F6"/>
    <w:rsid w:val="0049564C"/>
    <w:rsid w:val="004979D9"/>
    <w:rsid w:val="004A4BA1"/>
    <w:rsid w:val="004A5645"/>
    <w:rsid w:val="004B794E"/>
    <w:rsid w:val="004C2A75"/>
    <w:rsid w:val="004C6976"/>
    <w:rsid w:val="004D7DD8"/>
    <w:rsid w:val="004F4390"/>
    <w:rsid w:val="0051005C"/>
    <w:rsid w:val="00511A5F"/>
    <w:rsid w:val="0052087F"/>
    <w:rsid w:val="00533AAB"/>
    <w:rsid w:val="00537623"/>
    <w:rsid w:val="00542ADD"/>
    <w:rsid w:val="005431DB"/>
    <w:rsid w:val="005467DF"/>
    <w:rsid w:val="0055326F"/>
    <w:rsid w:val="00564F9C"/>
    <w:rsid w:val="00566862"/>
    <w:rsid w:val="00566C1A"/>
    <w:rsid w:val="0057018A"/>
    <w:rsid w:val="005738A5"/>
    <w:rsid w:val="0057662C"/>
    <w:rsid w:val="00584166"/>
    <w:rsid w:val="0058760E"/>
    <w:rsid w:val="00587FFC"/>
    <w:rsid w:val="00595357"/>
    <w:rsid w:val="005A0D9C"/>
    <w:rsid w:val="005A3DE7"/>
    <w:rsid w:val="005A59C7"/>
    <w:rsid w:val="005B09DD"/>
    <w:rsid w:val="005B5950"/>
    <w:rsid w:val="005B6F0B"/>
    <w:rsid w:val="005B7AAC"/>
    <w:rsid w:val="005C046F"/>
    <w:rsid w:val="005D0296"/>
    <w:rsid w:val="005D76BE"/>
    <w:rsid w:val="005F0B10"/>
    <w:rsid w:val="005F0BCD"/>
    <w:rsid w:val="005F779B"/>
    <w:rsid w:val="00601295"/>
    <w:rsid w:val="00605317"/>
    <w:rsid w:val="00606BF6"/>
    <w:rsid w:val="006071A3"/>
    <w:rsid w:val="006265D7"/>
    <w:rsid w:val="00626FEB"/>
    <w:rsid w:val="0063614E"/>
    <w:rsid w:val="0064222C"/>
    <w:rsid w:val="0064464C"/>
    <w:rsid w:val="006545DF"/>
    <w:rsid w:val="00657483"/>
    <w:rsid w:val="00663209"/>
    <w:rsid w:val="0066489D"/>
    <w:rsid w:val="006732C1"/>
    <w:rsid w:val="00691D67"/>
    <w:rsid w:val="006A7F93"/>
    <w:rsid w:val="006B3523"/>
    <w:rsid w:val="006E2F94"/>
    <w:rsid w:val="006F4491"/>
    <w:rsid w:val="007176E1"/>
    <w:rsid w:val="007246DB"/>
    <w:rsid w:val="00724A02"/>
    <w:rsid w:val="00731D98"/>
    <w:rsid w:val="007365DF"/>
    <w:rsid w:val="00741EA6"/>
    <w:rsid w:val="00744678"/>
    <w:rsid w:val="0074486B"/>
    <w:rsid w:val="0074745C"/>
    <w:rsid w:val="00751DFC"/>
    <w:rsid w:val="00755E69"/>
    <w:rsid w:val="00760F91"/>
    <w:rsid w:val="00766983"/>
    <w:rsid w:val="00771571"/>
    <w:rsid w:val="00773A2B"/>
    <w:rsid w:val="0077461A"/>
    <w:rsid w:val="00782AD3"/>
    <w:rsid w:val="0078386C"/>
    <w:rsid w:val="007877AD"/>
    <w:rsid w:val="007A2DD0"/>
    <w:rsid w:val="007A3CEC"/>
    <w:rsid w:val="007B31B2"/>
    <w:rsid w:val="007B7797"/>
    <w:rsid w:val="007C354C"/>
    <w:rsid w:val="007C5788"/>
    <w:rsid w:val="007C5CFE"/>
    <w:rsid w:val="007D0854"/>
    <w:rsid w:val="007D4A8A"/>
    <w:rsid w:val="007D66E3"/>
    <w:rsid w:val="007E5FB3"/>
    <w:rsid w:val="007F4F2A"/>
    <w:rsid w:val="007F7E99"/>
    <w:rsid w:val="007F7F10"/>
    <w:rsid w:val="00801235"/>
    <w:rsid w:val="00803B70"/>
    <w:rsid w:val="00804C98"/>
    <w:rsid w:val="00806E9F"/>
    <w:rsid w:val="00814116"/>
    <w:rsid w:val="00816109"/>
    <w:rsid w:val="008171ED"/>
    <w:rsid w:val="00823E11"/>
    <w:rsid w:val="00826A4F"/>
    <w:rsid w:val="00836F5B"/>
    <w:rsid w:val="008375A5"/>
    <w:rsid w:val="0086469C"/>
    <w:rsid w:val="008763BE"/>
    <w:rsid w:val="00877CAD"/>
    <w:rsid w:val="008802D5"/>
    <w:rsid w:val="008835E0"/>
    <w:rsid w:val="0088797D"/>
    <w:rsid w:val="00894D27"/>
    <w:rsid w:val="00895FCC"/>
    <w:rsid w:val="008A0906"/>
    <w:rsid w:val="008B69A1"/>
    <w:rsid w:val="008B7E4A"/>
    <w:rsid w:val="008C7AB7"/>
    <w:rsid w:val="008D13D8"/>
    <w:rsid w:val="008D372A"/>
    <w:rsid w:val="008D405E"/>
    <w:rsid w:val="008D4D14"/>
    <w:rsid w:val="008E1FA0"/>
    <w:rsid w:val="009017D0"/>
    <w:rsid w:val="009104AF"/>
    <w:rsid w:val="00910BFE"/>
    <w:rsid w:val="00921386"/>
    <w:rsid w:val="0092477C"/>
    <w:rsid w:val="009277E9"/>
    <w:rsid w:val="00935FBB"/>
    <w:rsid w:val="0095781C"/>
    <w:rsid w:val="00957E9C"/>
    <w:rsid w:val="00971F8F"/>
    <w:rsid w:val="00972AB4"/>
    <w:rsid w:val="0097406B"/>
    <w:rsid w:val="0097555E"/>
    <w:rsid w:val="00977CFC"/>
    <w:rsid w:val="00977FC0"/>
    <w:rsid w:val="00981B62"/>
    <w:rsid w:val="009909F8"/>
    <w:rsid w:val="009916F8"/>
    <w:rsid w:val="009A1F78"/>
    <w:rsid w:val="009A3218"/>
    <w:rsid w:val="009A35A9"/>
    <w:rsid w:val="009B0E50"/>
    <w:rsid w:val="009B23DD"/>
    <w:rsid w:val="009B46C2"/>
    <w:rsid w:val="009C3DF9"/>
    <w:rsid w:val="009E0545"/>
    <w:rsid w:val="009E1928"/>
    <w:rsid w:val="009E29CA"/>
    <w:rsid w:val="009E4BA7"/>
    <w:rsid w:val="009E4FDE"/>
    <w:rsid w:val="00A04223"/>
    <w:rsid w:val="00A043E6"/>
    <w:rsid w:val="00A04ADC"/>
    <w:rsid w:val="00A07190"/>
    <w:rsid w:val="00A11A66"/>
    <w:rsid w:val="00A32297"/>
    <w:rsid w:val="00A35F93"/>
    <w:rsid w:val="00A3747A"/>
    <w:rsid w:val="00A403D0"/>
    <w:rsid w:val="00A575D3"/>
    <w:rsid w:val="00A6359D"/>
    <w:rsid w:val="00A77315"/>
    <w:rsid w:val="00AB276B"/>
    <w:rsid w:val="00AC3081"/>
    <w:rsid w:val="00AC6842"/>
    <w:rsid w:val="00AD0EE5"/>
    <w:rsid w:val="00AD75E4"/>
    <w:rsid w:val="00AE004E"/>
    <w:rsid w:val="00AE1575"/>
    <w:rsid w:val="00AE7F44"/>
    <w:rsid w:val="00AF0A8F"/>
    <w:rsid w:val="00AF4F1E"/>
    <w:rsid w:val="00AF60B6"/>
    <w:rsid w:val="00B02311"/>
    <w:rsid w:val="00B11566"/>
    <w:rsid w:val="00B119CC"/>
    <w:rsid w:val="00B253E3"/>
    <w:rsid w:val="00B416A2"/>
    <w:rsid w:val="00B42118"/>
    <w:rsid w:val="00B6123C"/>
    <w:rsid w:val="00B61A42"/>
    <w:rsid w:val="00B649FE"/>
    <w:rsid w:val="00B67108"/>
    <w:rsid w:val="00B73C97"/>
    <w:rsid w:val="00B73D34"/>
    <w:rsid w:val="00B84D23"/>
    <w:rsid w:val="00B94B66"/>
    <w:rsid w:val="00B976D6"/>
    <w:rsid w:val="00BA3F3E"/>
    <w:rsid w:val="00BB0723"/>
    <w:rsid w:val="00BB6F4C"/>
    <w:rsid w:val="00BC1D7E"/>
    <w:rsid w:val="00BC2C9F"/>
    <w:rsid w:val="00BD3FD9"/>
    <w:rsid w:val="00BE2FCC"/>
    <w:rsid w:val="00BF4A87"/>
    <w:rsid w:val="00BF58B7"/>
    <w:rsid w:val="00BF7A24"/>
    <w:rsid w:val="00C036A5"/>
    <w:rsid w:val="00C113DA"/>
    <w:rsid w:val="00C14071"/>
    <w:rsid w:val="00C14A39"/>
    <w:rsid w:val="00C35C63"/>
    <w:rsid w:val="00C40782"/>
    <w:rsid w:val="00C41514"/>
    <w:rsid w:val="00C53E25"/>
    <w:rsid w:val="00C57365"/>
    <w:rsid w:val="00C57735"/>
    <w:rsid w:val="00C57E08"/>
    <w:rsid w:val="00C63DC8"/>
    <w:rsid w:val="00C71381"/>
    <w:rsid w:val="00C82D6E"/>
    <w:rsid w:val="00C84FBD"/>
    <w:rsid w:val="00C84FD9"/>
    <w:rsid w:val="00C86B7C"/>
    <w:rsid w:val="00C87138"/>
    <w:rsid w:val="00C905E6"/>
    <w:rsid w:val="00CA1543"/>
    <w:rsid w:val="00CA2318"/>
    <w:rsid w:val="00CB2595"/>
    <w:rsid w:val="00CB7348"/>
    <w:rsid w:val="00CC0A93"/>
    <w:rsid w:val="00CC6B4C"/>
    <w:rsid w:val="00CD28BB"/>
    <w:rsid w:val="00CD3AEA"/>
    <w:rsid w:val="00CE4EF1"/>
    <w:rsid w:val="00CE6331"/>
    <w:rsid w:val="00D06325"/>
    <w:rsid w:val="00D14371"/>
    <w:rsid w:val="00D17F36"/>
    <w:rsid w:val="00D22C32"/>
    <w:rsid w:val="00D24990"/>
    <w:rsid w:val="00D26772"/>
    <w:rsid w:val="00D353AF"/>
    <w:rsid w:val="00D45928"/>
    <w:rsid w:val="00D617A3"/>
    <w:rsid w:val="00D62F57"/>
    <w:rsid w:val="00D65460"/>
    <w:rsid w:val="00D67B1D"/>
    <w:rsid w:val="00D67F41"/>
    <w:rsid w:val="00D845FE"/>
    <w:rsid w:val="00D90033"/>
    <w:rsid w:val="00D94096"/>
    <w:rsid w:val="00D96416"/>
    <w:rsid w:val="00DC0361"/>
    <w:rsid w:val="00DC6AC3"/>
    <w:rsid w:val="00DC6E82"/>
    <w:rsid w:val="00DE2EA3"/>
    <w:rsid w:val="00DE7385"/>
    <w:rsid w:val="00DE748B"/>
    <w:rsid w:val="00DF75D2"/>
    <w:rsid w:val="00E063DA"/>
    <w:rsid w:val="00E1073C"/>
    <w:rsid w:val="00E13C2B"/>
    <w:rsid w:val="00E21376"/>
    <w:rsid w:val="00E32049"/>
    <w:rsid w:val="00E45C48"/>
    <w:rsid w:val="00E54C50"/>
    <w:rsid w:val="00E57773"/>
    <w:rsid w:val="00E73773"/>
    <w:rsid w:val="00E777A3"/>
    <w:rsid w:val="00E95DB1"/>
    <w:rsid w:val="00EA0A7C"/>
    <w:rsid w:val="00EB40A8"/>
    <w:rsid w:val="00EB60C1"/>
    <w:rsid w:val="00EB6AE3"/>
    <w:rsid w:val="00ED0BD1"/>
    <w:rsid w:val="00ED26DA"/>
    <w:rsid w:val="00ED7953"/>
    <w:rsid w:val="00ED7AAE"/>
    <w:rsid w:val="00EF2258"/>
    <w:rsid w:val="00EF55A8"/>
    <w:rsid w:val="00F02497"/>
    <w:rsid w:val="00F25A52"/>
    <w:rsid w:val="00F3560F"/>
    <w:rsid w:val="00F40C92"/>
    <w:rsid w:val="00F43D9D"/>
    <w:rsid w:val="00F4425B"/>
    <w:rsid w:val="00F50B09"/>
    <w:rsid w:val="00F57FA1"/>
    <w:rsid w:val="00F60A0A"/>
    <w:rsid w:val="00F72465"/>
    <w:rsid w:val="00F7253B"/>
    <w:rsid w:val="00F86EA3"/>
    <w:rsid w:val="00F959AB"/>
    <w:rsid w:val="00F97CFE"/>
    <w:rsid w:val="00FA7A03"/>
    <w:rsid w:val="00FB6EA1"/>
    <w:rsid w:val="00FD72B2"/>
    <w:rsid w:val="00FE4288"/>
    <w:rsid w:val="00FF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8FD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71A"/>
  </w:style>
  <w:style w:type="paragraph" w:styleId="Heading1">
    <w:name w:val="heading 1"/>
    <w:basedOn w:val="Normal"/>
    <w:next w:val="Normal"/>
    <w:link w:val="Heading1Char"/>
    <w:uiPriority w:val="9"/>
    <w:qFormat/>
    <w:rsid w:val="002C771A"/>
    <w:pPr>
      <w:keepNext/>
      <w:keepLines/>
      <w:numPr>
        <w:numId w:val="6"/>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C771A"/>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C771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6"/>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C771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C77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C77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C771A"/>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paragraph" w:styleId="BalloonText">
    <w:name w:val="Balloon Text"/>
    <w:basedOn w:val="Normal"/>
    <w:link w:val="BalloonTextChar"/>
    <w:uiPriority w:val="99"/>
    <w:semiHidden/>
    <w:unhideWhenUsed/>
    <w:rsid w:val="00CC0A9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0A9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745878343">
      <w:bodyDiv w:val="1"/>
      <w:marLeft w:val="0"/>
      <w:marRight w:val="0"/>
      <w:marTop w:val="0"/>
      <w:marBottom w:val="0"/>
      <w:divBdr>
        <w:top w:val="none" w:sz="0" w:space="0" w:color="auto"/>
        <w:left w:val="none" w:sz="0" w:space="0" w:color="auto"/>
        <w:bottom w:val="none" w:sz="0" w:space="0" w:color="auto"/>
        <w:right w:val="none" w:sz="0" w:space="0" w:color="auto"/>
      </w:divBdr>
    </w:div>
    <w:div w:id="910509616">
      <w:bodyDiv w:val="1"/>
      <w:marLeft w:val="0"/>
      <w:marRight w:val="0"/>
      <w:marTop w:val="0"/>
      <w:marBottom w:val="0"/>
      <w:divBdr>
        <w:top w:val="none" w:sz="0" w:space="0" w:color="auto"/>
        <w:left w:val="none" w:sz="0" w:space="0" w:color="auto"/>
        <w:bottom w:val="none" w:sz="0" w:space="0" w:color="auto"/>
        <w:right w:val="none" w:sz="0" w:space="0" w:color="auto"/>
      </w:divBdr>
    </w:div>
    <w:div w:id="1185748857">
      <w:bodyDiv w:val="1"/>
      <w:marLeft w:val="0"/>
      <w:marRight w:val="0"/>
      <w:marTop w:val="0"/>
      <w:marBottom w:val="0"/>
      <w:divBdr>
        <w:top w:val="none" w:sz="0" w:space="0" w:color="auto"/>
        <w:left w:val="none" w:sz="0" w:space="0" w:color="auto"/>
        <w:bottom w:val="none" w:sz="0" w:space="0" w:color="auto"/>
        <w:right w:val="none" w:sz="0" w:space="0" w:color="auto"/>
      </w:divBdr>
    </w:div>
    <w:div w:id="1317146011">
      <w:bodyDiv w:val="1"/>
      <w:marLeft w:val="0"/>
      <w:marRight w:val="0"/>
      <w:marTop w:val="0"/>
      <w:marBottom w:val="0"/>
      <w:divBdr>
        <w:top w:val="none" w:sz="0" w:space="0" w:color="auto"/>
        <w:left w:val="none" w:sz="0" w:space="0" w:color="auto"/>
        <w:bottom w:val="none" w:sz="0" w:space="0" w:color="auto"/>
        <w:right w:val="none" w:sz="0" w:space="0" w:color="auto"/>
      </w:divBdr>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fontTable" Target="fontTable.xml"/><Relationship Id="rId25" Type="http://schemas.openxmlformats.org/officeDocument/2006/relationships/image" Target="media/image18.png"/><Relationship Id="rId7" Type="http://schemas.openxmlformats.org/officeDocument/2006/relationships/endnotes" Target="endnotes.xml"/><Relationship Id="rId33"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38" Type="http://schemas.openxmlformats.org/officeDocument/2006/relationships/customXml" Target="../customXml/item3.xml"/><Relationship Id="rId20" Type="http://schemas.openxmlformats.org/officeDocument/2006/relationships/image" Target="media/image13.png"/><Relationship Id="rId29"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png"/><Relationship Id="rId24" Type="http://schemas.openxmlformats.org/officeDocument/2006/relationships/image" Target="media/image17.png"/><Relationship Id="rId1" Type="http://schemas.openxmlformats.org/officeDocument/2006/relationships/customXml" Target="../customXml/item1.xml"/><Relationship Id="rId32" Type="http://schemas.openxmlformats.org/officeDocument/2006/relationships/footer" Target="footer1.xml"/><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customXml" Target="../customXml/item2.xml"/><Relationship Id="rId23" Type="http://schemas.openxmlformats.org/officeDocument/2006/relationships/image" Target="media/image16.png"/><Relationship Id="rId28" Type="http://schemas.openxmlformats.org/officeDocument/2006/relationships/image" Target="media/image21.png"/><Relationship Id="rId5" Type="http://schemas.openxmlformats.org/officeDocument/2006/relationships/webSettings" Target="webSettings.xml"/><Relationship Id="rId36" Type="http://schemas.openxmlformats.org/officeDocument/2006/relationships/theme" Target="theme/theme1.xml"/><Relationship Id="rId15" Type="http://schemas.openxmlformats.org/officeDocument/2006/relationships/image" Target="media/image8.png"/><Relationship Id="rId3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22" Type="http://schemas.openxmlformats.org/officeDocument/2006/relationships/image" Target="media/image15.png"/><Relationship Id="rId27" Type="http://schemas.openxmlformats.org/officeDocument/2006/relationships/image" Target="media/image20.png"/><Relationship Id="rId4" Type="http://schemas.openxmlformats.org/officeDocument/2006/relationships/settings" Target="settings.xml"/><Relationship Id="rId30" Type="http://schemas.openxmlformats.org/officeDocument/2006/relationships/image" Target="media/image23.png"/><Relationship Id="rId9" Type="http://schemas.openxmlformats.org/officeDocument/2006/relationships/image" Target="media/image2.png"/><Relationship Id="rId35" Type="http://schemas.openxmlformats.org/officeDocument/2006/relationships/glossaryDocument" Target="glossary/document.xml"/><Relationship Id="rId14"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2E74B5"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5B9BD5"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2E74B5"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DA"/>
    <w:rsid w:val="001C7081"/>
    <w:rsid w:val="002022F2"/>
    <w:rsid w:val="002106A4"/>
    <w:rsid w:val="002140DA"/>
    <w:rsid w:val="003E67E0"/>
    <w:rsid w:val="00422E90"/>
    <w:rsid w:val="005A6036"/>
    <w:rsid w:val="00AF5B8B"/>
    <w:rsid w:val="00C20F1F"/>
    <w:rsid w:val="00D7559C"/>
    <w:rsid w:val="00E7223A"/>
    <w:rsid w:val="00EF4029"/>
    <w:rsid w:val="00FE325C"/>
    <w:rsid w:val="00FF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442805-62DC-0448-BF75-1BD3892046C3}">
  <ds:schemaRefs>
    <ds:schemaRef ds:uri="http://schemas.openxmlformats.org/officeDocument/2006/bibliography"/>
  </ds:schemaRefs>
</ds:datastoreItem>
</file>

<file path=customXml/itemProps2.xml><?xml version="1.0" encoding="utf-8"?>
<ds:datastoreItem xmlns:ds="http://schemas.openxmlformats.org/officeDocument/2006/customXml" ds:itemID="{CC5D5BA6-EFE0-4830-9787-E36818A7416A}"/>
</file>

<file path=customXml/itemProps3.xml><?xml version="1.0" encoding="utf-8"?>
<ds:datastoreItem xmlns:ds="http://schemas.openxmlformats.org/officeDocument/2006/customXml" ds:itemID="{2DA91997-E79D-4147-9362-AAF7DE7F3419}"/>
</file>

<file path=customXml/itemProps4.xml><?xml version="1.0" encoding="utf-8"?>
<ds:datastoreItem xmlns:ds="http://schemas.openxmlformats.org/officeDocument/2006/customXml" ds:itemID="{493D7BFD-53F4-4536-8343-BC642D0E6BF4}"/>
</file>

<file path=docProps/app.xml><?xml version="1.0" encoding="utf-8"?>
<Properties xmlns="http://schemas.openxmlformats.org/officeDocument/2006/extended-properties" xmlns:vt="http://schemas.openxmlformats.org/officeDocument/2006/docPropsVTypes">
  <Template>Normal.dotm</Template>
  <TotalTime>3</TotalTime>
  <Pages>22</Pages>
  <Words>1764</Words>
  <Characters>10055</Characters>
  <Application>Microsoft Macintosh Word</Application>
  <DocSecurity>0</DocSecurity>
  <Lines>83</Lines>
  <Paragraphs>23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Apparel &amp; Footwear</vt:lpstr>
      <vt:lpstr>    INTRODUCTION</vt:lpstr>
      <vt:lpstr>    TEMPLATES</vt:lpstr>
      <vt:lpstr>        Templates related to Styles</vt:lpstr>
      <vt:lpstr>        Template: ARGNS_MODEL - ARGNS_MODEL</vt:lpstr>
      <vt:lpstr>        Template: ARGNS_MODEL - ARGNS_MODEL_COLOR</vt:lpstr>
      <vt:lpstr>        Template: ARGNS_MODEL - ARGNS_MODEL_SIZE</vt:lpstr>
      <vt:lpstr>        Template: ARGNS_MODEL - ARGNS_MODEL_VAR</vt:lpstr>
      <vt:lpstr>    DATA IMPORT PROCESS</vt:lpstr>
      <vt:lpstr>        Excel Preparation</vt:lpstr>
      <vt:lpstr>        CSV files import trough DTW – Data Transfer Workbench </vt:lpstr>
    </vt:vector>
  </TitlesOfParts>
  <Manager/>
  <Company>Argentis Consulting</Company>
  <LinksUpToDate>false</LinksUpToDate>
  <CharactersWithSpaces>11796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DTW - Data Migration</dc:subject>
  <dc:creator>Anabella Guzman</dc:creator>
  <cp:keywords/>
  <dc:description/>
  <cp:lastModifiedBy>Microsoft Office User</cp:lastModifiedBy>
  <cp:revision>4</cp:revision>
  <cp:lastPrinted>2016-03-23T19:52:00Z</cp:lastPrinted>
  <dcterms:created xsi:type="dcterms:W3CDTF">2016-03-30T20:05:00Z</dcterms:created>
  <dcterms:modified xsi:type="dcterms:W3CDTF">2016-03-31T14:23:00Z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